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EC627" w14:textId="77777777" w:rsidR="000A62A5" w:rsidRDefault="000A62A5" w:rsidP="000A62A5">
      <w:pPr>
        <w:rPr>
          <w:rFonts w:ascii="Calibri" w:hAnsi="Calibri"/>
          <w:b/>
          <w:sz w:val="22"/>
          <w:szCs w:val="22"/>
          <w:u w:val="single"/>
        </w:rPr>
      </w:pPr>
    </w:p>
    <w:p w14:paraId="09DDA105" w14:textId="77777777" w:rsidR="000A62A5" w:rsidRDefault="000A62A5" w:rsidP="000A62A5">
      <w:pPr>
        <w:rPr>
          <w:rFonts w:ascii="Calibri" w:hAnsi="Calibri"/>
          <w:b/>
          <w:sz w:val="22"/>
          <w:szCs w:val="22"/>
          <w:u w:val="single"/>
        </w:rPr>
      </w:pPr>
    </w:p>
    <w:p w14:paraId="1676E0EF" w14:textId="77777777" w:rsidR="000A62A5" w:rsidRPr="00176310" w:rsidRDefault="000A62A5" w:rsidP="000A62A5">
      <w:pPr>
        <w:rPr>
          <w:sz w:val="20"/>
          <w:szCs w:val="20"/>
          <w:lang w:val="fr-CA"/>
        </w:rPr>
      </w:pPr>
      <w:r w:rsidRPr="00176310">
        <w:rPr>
          <w:rFonts w:ascii="Arial" w:hAnsi="Arial" w:cs="Arial"/>
          <w:b/>
          <w:bCs/>
          <w:sz w:val="20"/>
          <w:szCs w:val="20"/>
          <w:lang w:val="fr-CA"/>
        </w:rPr>
        <w:t>RÈGLES ET RÈGLEMENTATIONS</w:t>
      </w:r>
    </w:p>
    <w:tbl>
      <w:tblPr>
        <w:tblpPr w:leftFromText="180" w:rightFromText="180" w:vertAnchor="text" w:tblpY="10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1577"/>
        <w:gridCol w:w="1620"/>
        <w:gridCol w:w="1260"/>
        <w:gridCol w:w="1260"/>
        <w:gridCol w:w="1620"/>
      </w:tblGrid>
      <w:tr w:rsidR="000A62A5" w14:paraId="6F9CEAC3" w14:textId="77777777" w:rsidTr="000A62A5">
        <w:tc>
          <w:tcPr>
            <w:tcW w:w="1771" w:type="dxa"/>
            <w:shd w:val="clear" w:color="auto" w:fill="000000"/>
          </w:tcPr>
          <w:p w14:paraId="16F70C4E" w14:textId="77777777" w:rsidR="000A62A5" w:rsidRPr="004344CE" w:rsidRDefault="000A62A5" w:rsidP="000A62A5">
            <w:pPr>
              <w:jc w:val="center"/>
              <w:rPr>
                <w:rFonts w:ascii="Calibri" w:hAnsi="Calibri"/>
                <w:b/>
              </w:rPr>
            </w:pPr>
            <w:proofErr w:type="spellStart"/>
            <w:r>
              <w:rPr>
                <w:rFonts w:ascii="Calibri" w:hAnsi="Calibri"/>
                <w:b/>
                <w:sz w:val="22"/>
                <w:szCs w:val="22"/>
              </w:rPr>
              <w:t>Niveau</w:t>
            </w:r>
            <w:proofErr w:type="spellEnd"/>
          </w:p>
        </w:tc>
        <w:tc>
          <w:tcPr>
            <w:tcW w:w="1577" w:type="dxa"/>
            <w:shd w:val="clear" w:color="auto" w:fill="000000"/>
          </w:tcPr>
          <w:p w14:paraId="1E9FC37C" w14:textId="77777777" w:rsidR="000A62A5" w:rsidRPr="004344CE" w:rsidRDefault="000A62A5" w:rsidP="000A62A5">
            <w:pPr>
              <w:jc w:val="center"/>
              <w:rPr>
                <w:rFonts w:ascii="Calibri" w:hAnsi="Calibri"/>
                <w:b/>
              </w:rPr>
            </w:pPr>
            <w:proofErr w:type="spellStart"/>
            <w:r>
              <w:rPr>
                <w:rFonts w:ascii="Calibri" w:hAnsi="Calibri"/>
                <w:b/>
                <w:color w:val="FFFFFF"/>
                <w:sz w:val="22"/>
                <w:szCs w:val="22"/>
              </w:rPr>
              <w:t>Échauffement</w:t>
            </w:r>
            <w:proofErr w:type="spellEnd"/>
          </w:p>
        </w:tc>
        <w:tc>
          <w:tcPr>
            <w:tcW w:w="1620" w:type="dxa"/>
            <w:shd w:val="clear" w:color="auto" w:fill="000000"/>
          </w:tcPr>
          <w:p w14:paraId="721B39E5" w14:textId="77777777" w:rsidR="000A62A5" w:rsidRPr="004344CE" w:rsidRDefault="000A62A5" w:rsidP="000A62A5">
            <w:pPr>
              <w:jc w:val="center"/>
              <w:rPr>
                <w:rFonts w:ascii="Calibri" w:hAnsi="Calibri"/>
                <w:b/>
              </w:rPr>
            </w:pPr>
            <w:r>
              <w:rPr>
                <w:rFonts w:ascii="Calibri" w:hAnsi="Calibri"/>
                <w:b/>
                <w:color w:val="FFFFFF"/>
                <w:sz w:val="22"/>
                <w:szCs w:val="22"/>
              </w:rPr>
              <w:t xml:space="preserve">1ère </w:t>
            </w:r>
            <w:proofErr w:type="spellStart"/>
            <w:r>
              <w:rPr>
                <w:rFonts w:ascii="Calibri" w:hAnsi="Calibri"/>
                <w:b/>
                <w:color w:val="FFFFFF"/>
                <w:sz w:val="22"/>
                <w:szCs w:val="22"/>
              </w:rPr>
              <w:t>période</w:t>
            </w:r>
            <w:proofErr w:type="spellEnd"/>
          </w:p>
        </w:tc>
        <w:tc>
          <w:tcPr>
            <w:tcW w:w="1260" w:type="dxa"/>
            <w:shd w:val="clear" w:color="auto" w:fill="000000"/>
          </w:tcPr>
          <w:p w14:paraId="1988FBD5" w14:textId="77777777" w:rsidR="000A62A5" w:rsidRPr="004344CE" w:rsidRDefault="000A62A5" w:rsidP="000A62A5">
            <w:pPr>
              <w:jc w:val="center"/>
              <w:rPr>
                <w:rFonts w:ascii="Calibri" w:hAnsi="Calibri"/>
                <w:b/>
              </w:rPr>
            </w:pPr>
            <w:r>
              <w:rPr>
                <w:rFonts w:ascii="Calibri" w:hAnsi="Calibri"/>
                <w:b/>
                <w:color w:val="FFFFFF"/>
                <w:sz w:val="22"/>
                <w:szCs w:val="22"/>
              </w:rPr>
              <w:t xml:space="preserve">2e </w:t>
            </w:r>
            <w:proofErr w:type="spellStart"/>
            <w:r>
              <w:rPr>
                <w:rFonts w:ascii="Calibri" w:hAnsi="Calibri"/>
                <w:b/>
                <w:color w:val="FFFFFF"/>
                <w:sz w:val="22"/>
                <w:szCs w:val="22"/>
              </w:rPr>
              <w:t>période</w:t>
            </w:r>
            <w:proofErr w:type="spellEnd"/>
          </w:p>
        </w:tc>
        <w:tc>
          <w:tcPr>
            <w:tcW w:w="1260" w:type="dxa"/>
            <w:shd w:val="clear" w:color="auto" w:fill="000000"/>
          </w:tcPr>
          <w:p w14:paraId="3731D4C0" w14:textId="77777777" w:rsidR="000A62A5" w:rsidRPr="004344CE" w:rsidRDefault="000A62A5" w:rsidP="000A62A5">
            <w:pPr>
              <w:jc w:val="center"/>
              <w:rPr>
                <w:rFonts w:ascii="Calibri" w:hAnsi="Calibri"/>
                <w:b/>
              </w:rPr>
            </w:pPr>
            <w:r>
              <w:rPr>
                <w:rFonts w:ascii="Calibri" w:hAnsi="Calibri"/>
                <w:b/>
                <w:color w:val="FFFFFF"/>
                <w:sz w:val="22"/>
                <w:szCs w:val="22"/>
              </w:rPr>
              <w:t xml:space="preserve">3e </w:t>
            </w:r>
            <w:proofErr w:type="spellStart"/>
            <w:r>
              <w:rPr>
                <w:rFonts w:ascii="Calibri" w:hAnsi="Calibri"/>
                <w:b/>
                <w:color w:val="FFFFFF"/>
                <w:sz w:val="22"/>
                <w:szCs w:val="22"/>
              </w:rPr>
              <w:t>période</w:t>
            </w:r>
            <w:proofErr w:type="spellEnd"/>
          </w:p>
        </w:tc>
        <w:tc>
          <w:tcPr>
            <w:tcW w:w="1620" w:type="dxa"/>
            <w:shd w:val="clear" w:color="auto" w:fill="000000"/>
          </w:tcPr>
          <w:p w14:paraId="0DBB9056" w14:textId="77777777" w:rsidR="000A62A5" w:rsidRPr="004344CE" w:rsidRDefault="000A62A5" w:rsidP="000A62A5">
            <w:pPr>
              <w:jc w:val="center"/>
              <w:rPr>
                <w:rFonts w:ascii="Calibri" w:hAnsi="Calibri"/>
                <w:b/>
              </w:rPr>
            </w:pPr>
            <w:proofErr w:type="spellStart"/>
            <w:r>
              <w:rPr>
                <w:rFonts w:ascii="Calibri" w:hAnsi="Calibri"/>
                <w:b/>
                <w:sz w:val="22"/>
                <w:szCs w:val="22"/>
              </w:rPr>
              <w:t>Couvre</w:t>
            </w:r>
            <w:proofErr w:type="spellEnd"/>
            <w:r>
              <w:rPr>
                <w:rFonts w:ascii="Calibri" w:hAnsi="Calibri"/>
                <w:b/>
                <w:sz w:val="22"/>
                <w:szCs w:val="22"/>
              </w:rPr>
              <w:t>-feu</w:t>
            </w:r>
          </w:p>
        </w:tc>
      </w:tr>
      <w:tr w:rsidR="000A62A5" w14:paraId="1CF133B8" w14:textId="77777777" w:rsidTr="000A62A5">
        <w:tc>
          <w:tcPr>
            <w:tcW w:w="1771" w:type="dxa"/>
          </w:tcPr>
          <w:p w14:paraId="71E72B87" w14:textId="77777777" w:rsidR="000A62A5" w:rsidRPr="00A412F9" w:rsidRDefault="000A62A5" w:rsidP="000A62A5">
            <w:pPr>
              <w:jc w:val="center"/>
              <w:rPr>
                <w:rFonts w:ascii="Calibri" w:hAnsi="Calibri"/>
                <w:lang w:val="fr-CA"/>
              </w:rPr>
            </w:pPr>
            <w:r w:rsidRPr="00A412F9">
              <w:rPr>
                <w:rFonts w:ascii="Calibri" w:hAnsi="Calibri"/>
                <w:lang w:val="fr-CA"/>
              </w:rPr>
              <w:t>Ligue maison ‘A’ ‘B’ ‘C’</w:t>
            </w:r>
          </w:p>
        </w:tc>
        <w:tc>
          <w:tcPr>
            <w:tcW w:w="1577" w:type="dxa"/>
          </w:tcPr>
          <w:p w14:paraId="4C7DE170" w14:textId="77777777" w:rsidR="000A62A5" w:rsidRPr="008D7C1F" w:rsidRDefault="000A62A5" w:rsidP="000A62A5">
            <w:pPr>
              <w:jc w:val="center"/>
              <w:rPr>
                <w:rFonts w:ascii="Calibri" w:hAnsi="Calibri"/>
              </w:rPr>
            </w:pPr>
            <w:r w:rsidRPr="008D7C1F">
              <w:rPr>
                <w:rFonts w:ascii="Calibri" w:hAnsi="Calibri"/>
              </w:rPr>
              <w:t>2:</w:t>
            </w:r>
            <w:r>
              <w:rPr>
                <w:rFonts w:ascii="Calibri" w:hAnsi="Calibri"/>
              </w:rPr>
              <w:t>00</w:t>
            </w:r>
          </w:p>
        </w:tc>
        <w:tc>
          <w:tcPr>
            <w:tcW w:w="1620" w:type="dxa"/>
          </w:tcPr>
          <w:p w14:paraId="143E6839" w14:textId="77777777" w:rsidR="000A62A5" w:rsidRPr="004344CE" w:rsidRDefault="000A62A5" w:rsidP="000A62A5">
            <w:pPr>
              <w:jc w:val="center"/>
              <w:rPr>
                <w:rFonts w:ascii="Calibri" w:hAnsi="Calibri"/>
              </w:rPr>
            </w:pPr>
            <w:r>
              <w:rPr>
                <w:rFonts w:ascii="Calibri" w:hAnsi="Calibri"/>
              </w:rPr>
              <w:t>10</w:t>
            </w:r>
          </w:p>
        </w:tc>
        <w:tc>
          <w:tcPr>
            <w:tcW w:w="1260" w:type="dxa"/>
          </w:tcPr>
          <w:p w14:paraId="393100B7" w14:textId="77777777" w:rsidR="000A62A5" w:rsidRPr="004344CE" w:rsidRDefault="000A62A5" w:rsidP="000A62A5">
            <w:pPr>
              <w:jc w:val="center"/>
              <w:rPr>
                <w:rFonts w:ascii="Calibri" w:hAnsi="Calibri"/>
              </w:rPr>
            </w:pPr>
            <w:r>
              <w:rPr>
                <w:rFonts w:ascii="Calibri" w:hAnsi="Calibri"/>
              </w:rPr>
              <w:t>10</w:t>
            </w:r>
          </w:p>
        </w:tc>
        <w:tc>
          <w:tcPr>
            <w:tcW w:w="1260" w:type="dxa"/>
          </w:tcPr>
          <w:p w14:paraId="27F53430" w14:textId="77777777" w:rsidR="000A62A5" w:rsidRPr="004344CE" w:rsidRDefault="000A62A5" w:rsidP="000A62A5">
            <w:pPr>
              <w:jc w:val="center"/>
              <w:rPr>
                <w:rFonts w:ascii="Calibri" w:hAnsi="Calibri"/>
              </w:rPr>
            </w:pPr>
            <w:r>
              <w:rPr>
                <w:rFonts w:ascii="Calibri" w:hAnsi="Calibri"/>
              </w:rPr>
              <w:t>10</w:t>
            </w:r>
          </w:p>
        </w:tc>
        <w:tc>
          <w:tcPr>
            <w:tcW w:w="1620" w:type="dxa"/>
          </w:tcPr>
          <w:p w14:paraId="04DFE8C3" w14:textId="77777777" w:rsidR="000A62A5" w:rsidRPr="004344CE" w:rsidRDefault="000A62A5" w:rsidP="000A62A5">
            <w:pPr>
              <w:jc w:val="center"/>
              <w:rPr>
                <w:rFonts w:ascii="Calibri" w:hAnsi="Calibri"/>
              </w:rPr>
            </w:pPr>
            <w:proofErr w:type="spellStart"/>
            <w:r>
              <w:rPr>
                <w:rFonts w:ascii="Calibri" w:hAnsi="Calibri"/>
                <w:sz w:val="22"/>
                <w:szCs w:val="22"/>
              </w:rPr>
              <w:t>Aucun</w:t>
            </w:r>
            <w:proofErr w:type="spellEnd"/>
          </w:p>
        </w:tc>
      </w:tr>
      <w:tr w:rsidR="000A62A5" w14:paraId="7881E708" w14:textId="77777777" w:rsidTr="000A62A5">
        <w:tc>
          <w:tcPr>
            <w:tcW w:w="1771" w:type="dxa"/>
          </w:tcPr>
          <w:p w14:paraId="6C59DA21" w14:textId="77777777" w:rsidR="000A62A5" w:rsidRDefault="000A62A5" w:rsidP="000A62A5">
            <w:pPr>
              <w:jc w:val="center"/>
              <w:rPr>
                <w:rFonts w:ascii="Calibri" w:hAnsi="Calibri"/>
              </w:rPr>
            </w:pPr>
            <w:proofErr w:type="spellStart"/>
            <w:r>
              <w:rPr>
                <w:rFonts w:ascii="Calibri" w:hAnsi="Calibri"/>
              </w:rPr>
              <w:t>Compétitif</w:t>
            </w:r>
            <w:proofErr w:type="spellEnd"/>
            <w:r>
              <w:rPr>
                <w:rFonts w:ascii="Calibri" w:hAnsi="Calibri"/>
              </w:rPr>
              <w:t xml:space="preserve"> </w:t>
            </w:r>
            <w:r>
              <w:rPr>
                <w:rFonts w:ascii="Calibri" w:hAnsi="Calibri"/>
              </w:rPr>
              <w:br/>
              <w:t>‘A’ et ‘B’</w:t>
            </w:r>
          </w:p>
        </w:tc>
        <w:tc>
          <w:tcPr>
            <w:tcW w:w="1577" w:type="dxa"/>
          </w:tcPr>
          <w:p w14:paraId="4E121E58" w14:textId="77777777" w:rsidR="000A62A5" w:rsidRPr="008D7C1F" w:rsidRDefault="000A62A5" w:rsidP="000A62A5">
            <w:pPr>
              <w:jc w:val="center"/>
              <w:rPr>
                <w:rFonts w:ascii="Calibri" w:hAnsi="Calibri"/>
              </w:rPr>
            </w:pPr>
            <w:r>
              <w:rPr>
                <w:rFonts w:ascii="Calibri" w:hAnsi="Calibri"/>
              </w:rPr>
              <w:t>2:00</w:t>
            </w:r>
          </w:p>
        </w:tc>
        <w:tc>
          <w:tcPr>
            <w:tcW w:w="1620" w:type="dxa"/>
          </w:tcPr>
          <w:p w14:paraId="282307A3" w14:textId="77777777" w:rsidR="000A62A5" w:rsidRPr="008D7C1F" w:rsidRDefault="000A62A5" w:rsidP="000A62A5">
            <w:pPr>
              <w:jc w:val="center"/>
              <w:rPr>
                <w:rFonts w:ascii="Calibri" w:hAnsi="Calibri"/>
              </w:rPr>
            </w:pPr>
            <w:r>
              <w:rPr>
                <w:rFonts w:ascii="Calibri" w:hAnsi="Calibri"/>
              </w:rPr>
              <w:t>10</w:t>
            </w:r>
          </w:p>
        </w:tc>
        <w:tc>
          <w:tcPr>
            <w:tcW w:w="1260" w:type="dxa"/>
          </w:tcPr>
          <w:p w14:paraId="62E8C0BE" w14:textId="77777777" w:rsidR="000A62A5" w:rsidRPr="008D7C1F" w:rsidRDefault="000A62A5" w:rsidP="000A62A5">
            <w:pPr>
              <w:jc w:val="center"/>
              <w:rPr>
                <w:rFonts w:ascii="Calibri" w:hAnsi="Calibri"/>
              </w:rPr>
            </w:pPr>
            <w:r>
              <w:rPr>
                <w:rFonts w:ascii="Calibri" w:hAnsi="Calibri"/>
              </w:rPr>
              <w:t>12</w:t>
            </w:r>
          </w:p>
        </w:tc>
        <w:tc>
          <w:tcPr>
            <w:tcW w:w="1260" w:type="dxa"/>
          </w:tcPr>
          <w:p w14:paraId="163732A3" w14:textId="77777777" w:rsidR="000A62A5" w:rsidRPr="008D7C1F" w:rsidRDefault="000A62A5" w:rsidP="000A62A5">
            <w:pPr>
              <w:jc w:val="center"/>
              <w:rPr>
                <w:rFonts w:ascii="Calibri" w:hAnsi="Calibri"/>
              </w:rPr>
            </w:pPr>
            <w:r>
              <w:rPr>
                <w:rFonts w:ascii="Calibri" w:hAnsi="Calibri"/>
              </w:rPr>
              <w:t>12</w:t>
            </w:r>
          </w:p>
        </w:tc>
        <w:tc>
          <w:tcPr>
            <w:tcW w:w="1620" w:type="dxa"/>
          </w:tcPr>
          <w:p w14:paraId="5E9E431F" w14:textId="77777777" w:rsidR="000A62A5" w:rsidRPr="004344CE" w:rsidRDefault="000A62A5" w:rsidP="000A62A5">
            <w:pPr>
              <w:jc w:val="center"/>
              <w:rPr>
                <w:rFonts w:ascii="Calibri" w:hAnsi="Calibri"/>
              </w:rPr>
            </w:pPr>
            <w:proofErr w:type="spellStart"/>
            <w:r w:rsidRPr="00FB408A">
              <w:rPr>
                <w:rFonts w:ascii="Calibri" w:hAnsi="Calibri"/>
                <w:sz w:val="22"/>
                <w:szCs w:val="22"/>
              </w:rPr>
              <w:t>Aucun</w:t>
            </w:r>
            <w:proofErr w:type="spellEnd"/>
          </w:p>
        </w:tc>
      </w:tr>
      <w:tr w:rsidR="000A62A5" w14:paraId="5B653915" w14:textId="77777777" w:rsidTr="000A62A5">
        <w:tc>
          <w:tcPr>
            <w:tcW w:w="1771" w:type="dxa"/>
          </w:tcPr>
          <w:p w14:paraId="2A8917E4" w14:textId="77777777" w:rsidR="000A62A5" w:rsidRDefault="000A62A5" w:rsidP="000A62A5">
            <w:pPr>
              <w:jc w:val="center"/>
              <w:rPr>
                <w:rFonts w:ascii="Calibri" w:hAnsi="Calibri"/>
              </w:rPr>
            </w:pPr>
            <w:proofErr w:type="spellStart"/>
            <w:r>
              <w:rPr>
                <w:rFonts w:ascii="Calibri" w:hAnsi="Calibri"/>
              </w:rPr>
              <w:t>Compétitif</w:t>
            </w:r>
            <w:proofErr w:type="spellEnd"/>
            <w:r>
              <w:rPr>
                <w:rFonts w:ascii="Calibri" w:hAnsi="Calibri"/>
              </w:rPr>
              <w:t xml:space="preserve"> </w:t>
            </w:r>
          </w:p>
          <w:p w14:paraId="68665493" w14:textId="77777777" w:rsidR="000A62A5" w:rsidRDefault="000A62A5" w:rsidP="000A62A5">
            <w:pPr>
              <w:jc w:val="center"/>
              <w:rPr>
                <w:rFonts w:ascii="Calibri" w:hAnsi="Calibri"/>
              </w:rPr>
            </w:pPr>
            <w:r>
              <w:rPr>
                <w:rFonts w:ascii="Calibri" w:hAnsi="Calibri"/>
              </w:rPr>
              <w:t>‘AA’</w:t>
            </w:r>
          </w:p>
        </w:tc>
        <w:tc>
          <w:tcPr>
            <w:tcW w:w="1577" w:type="dxa"/>
          </w:tcPr>
          <w:p w14:paraId="38C787EF" w14:textId="77777777" w:rsidR="000A62A5" w:rsidRPr="008D7C1F" w:rsidRDefault="000A62A5" w:rsidP="000A62A5">
            <w:pPr>
              <w:jc w:val="center"/>
              <w:rPr>
                <w:rFonts w:ascii="Calibri" w:hAnsi="Calibri"/>
              </w:rPr>
            </w:pPr>
            <w:r>
              <w:rPr>
                <w:rFonts w:ascii="Calibri" w:hAnsi="Calibri"/>
              </w:rPr>
              <w:t>2:00</w:t>
            </w:r>
          </w:p>
        </w:tc>
        <w:tc>
          <w:tcPr>
            <w:tcW w:w="1620" w:type="dxa"/>
          </w:tcPr>
          <w:p w14:paraId="59B6B151" w14:textId="77777777" w:rsidR="000A62A5" w:rsidRPr="008D7C1F" w:rsidRDefault="000A62A5" w:rsidP="000A62A5">
            <w:pPr>
              <w:jc w:val="center"/>
              <w:rPr>
                <w:rFonts w:ascii="Calibri" w:hAnsi="Calibri"/>
              </w:rPr>
            </w:pPr>
            <w:r w:rsidRPr="008D7C1F">
              <w:rPr>
                <w:rFonts w:ascii="Calibri" w:hAnsi="Calibri"/>
              </w:rPr>
              <w:t>12</w:t>
            </w:r>
          </w:p>
        </w:tc>
        <w:tc>
          <w:tcPr>
            <w:tcW w:w="1260" w:type="dxa"/>
          </w:tcPr>
          <w:p w14:paraId="50BD53EE" w14:textId="77777777" w:rsidR="000A62A5" w:rsidRPr="008D7C1F" w:rsidRDefault="000A62A5" w:rsidP="000A62A5">
            <w:pPr>
              <w:jc w:val="center"/>
              <w:rPr>
                <w:rFonts w:ascii="Calibri" w:hAnsi="Calibri"/>
              </w:rPr>
            </w:pPr>
            <w:r>
              <w:rPr>
                <w:rFonts w:ascii="Calibri" w:hAnsi="Calibri"/>
              </w:rPr>
              <w:t>12</w:t>
            </w:r>
          </w:p>
        </w:tc>
        <w:tc>
          <w:tcPr>
            <w:tcW w:w="1260" w:type="dxa"/>
          </w:tcPr>
          <w:p w14:paraId="0A49B3B2" w14:textId="77777777" w:rsidR="000A62A5" w:rsidRPr="008D7C1F" w:rsidRDefault="000A62A5" w:rsidP="000A62A5">
            <w:pPr>
              <w:jc w:val="center"/>
              <w:rPr>
                <w:rFonts w:ascii="Calibri" w:hAnsi="Calibri"/>
              </w:rPr>
            </w:pPr>
            <w:r>
              <w:rPr>
                <w:rFonts w:ascii="Calibri" w:hAnsi="Calibri"/>
              </w:rPr>
              <w:t>12</w:t>
            </w:r>
          </w:p>
        </w:tc>
        <w:tc>
          <w:tcPr>
            <w:tcW w:w="1620" w:type="dxa"/>
          </w:tcPr>
          <w:p w14:paraId="487F6C29" w14:textId="77777777" w:rsidR="000A62A5" w:rsidRPr="004344CE" w:rsidRDefault="000A62A5" w:rsidP="000A62A5">
            <w:pPr>
              <w:jc w:val="center"/>
              <w:rPr>
                <w:rFonts w:ascii="Calibri" w:hAnsi="Calibri"/>
              </w:rPr>
            </w:pPr>
            <w:proofErr w:type="spellStart"/>
            <w:r w:rsidRPr="00FB408A">
              <w:rPr>
                <w:rFonts w:ascii="Calibri" w:hAnsi="Calibri"/>
                <w:sz w:val="22"/>
                <w:szCs w:val="22"/>
              </w:rPr>
              <w:t>Aucun</w:t>
            </w:r>
            <w:proofErr w:type="spellEnd"/>
          </w:p>
        </w:tc>
      </w:tr>
      <w:tr w:rsidR="000A62A5" w14:paraId="1D052686" w14:textId="77777777" w:rsidTr="000A62A5">
        <w:tc>
          <w:tcPr>
            <w:tcW w:w="1771" w:type="dxa"/>
          </w:tcPr>
          <w:p w14:paraId="554BD2D0" w14:textId="77777777" w:rsidR="000A62A5" w:rsidRDefault="000A62A5" w:rsidP="000A62A5">
            <w:pPr>
              <w:jc w:val="center"/>
              <w:rPr>
                <w:rFonts w:ascii="Calibri" w:hAnsi="Calibri"/>
              </w:rPr>
            </w:pPr>
            <w:proofErr w:type="spellStart"/>
            <w:r>
              <w:rPr>
                <w:rFonts w:ascii="Calibri" w:hAnsi="Calibri"/>
              </w:rPr>
              <w:t>Compétitif</w:t>
            </w:r>
            <w:proofErr w:type="spellEnd"/>
            <w:r>
              <w:rPr>
                <w:rFonts w:ascii="Calibri" w:hAnsi="Calibri"/>
              </w:rPr>
              <w:t xml:space="preserve"> ‘AAA’</w:t>
            </w:r>
          </w:p>
        </w:tc>
        <w:tc>
          <w:tcPr>
            <w:tcW w:w="1577" w:type="dxa"/>
          </w:tcPr>
          <w:p w14:paraId="58E35CE3" w14:textId="77777777" w:rsidR="000A62A5" w:rsidRDefault="000A62A5" w:rsidP="000A62A5">
            <w:pPr>
              <w:jc w:val="center"/>
              <w:rPr>
                <w:rFonts w:ascii="Calibri" w:hAnsi="Calibri"/>
              </w:rPr>
            </w:pPr>
            <w:r>
              <w:rPr>
                <w:rFonts w:ascii="Calibri" w:hAnsi="Calibri"/>
              </w:rPr>
              <w:t>2:00</w:t>
            </w:r>
          </w:p>
        </w:tc>
        <w:tc>
          <w:tcPr>
            <w:tcW w:w="1620" w:type="dxa"/>
          </w:tcPr>
          <w:p w14:paraId="256F5CD0" w14:textId="77777777" w:rsidR="000A62A5" w:rsidRPr="008D7C1F" w:rsidRDefault="000A62A5" w:rsidP="000A62A5">
            <w:pPr>
              <w:jc w:val="center"/>
              <w:rPr>
                <w:rFonts w:ascii="Calibri" w:hAnsi="Calibri"/>
              </w:rPr>
            </w:pPr>
            <w:r>
              <w:rPr>
                <w:rFonts w:ascii="Calibri" w:hAnsi="Calibri"/>
              </w:rPr>
              <w:t>12</w:t>
            </w:r>
          </w:p>
        </w:tc>
        <w:tc>
          <w:tcPr>
            <w:tcW w:w="1260" w:type="dxa"/>
          </w:tcPr>
          <w:p w14:paraId="3C486411" w14:textId="77777777" w:rsidR="000A62A5" w:rsidRDefault="000A62A5" w:rsidP="000A62A5">
            <w:pPr>
              <w:jc w:val="center"/>
              <w:rPr>
                <w:rFonts w:ascii="Calibri" w:hAnsi="Calibri"/>
              </w:rPr>
            </w:pPr>
            <w:r>
              <w:rPr>
                <w:rFonts w:ascii="Calibri" w:hAnsi="Calibri"/>
              </w:rPr>
              <w:t>12</w:t>
            </w:r>
          </w:p>
        </w:tc>
        <w:tc>
          <w:tcPr>
            <w:tcW w:w="1260" w:type="dxa"/>
          </w:tcPr>
          <w:p w14:paraId="4033A51C" w14:textId="77777777" w:rsidR="000A62A5" w:rsidRDefault="000A62A5" w:rsidP="000A62A5">
            <w:pPr>
              <w:jc w:val="center"/>
              <w:rPr>
                <w:rFonts w:ascii="Calibri" w:hAnsi="Calibri"/>
              </w:rPr>
            </w:pPr>
            <w:r>
              <w:rPr>
                <w:rFonts w:ascii="Calibri" w:hAnsi="Calibri"/>
              </w:rPr>
              <w:t>15</w:t>
            </w:r>
          </w:p>
        </w:tc>
        <w:tc>
          <w:tcPr>
            <w:tcW w:w="1620" w:type="dxa"/>
          </w:tcPr>
          <w:p w14:paraId="18520136" w14:textId="77777777" w:rsidR="000A62A5" w:rsidRDefault="000A62A5" w:rsidP="000A62A5">
            <w:pPr>
              <w:jc w:val="center"/>
              <w:rPr>
                <w:rFonts w:ascii="Calibri" w:hAnsi="Calibri"/>
                <w:sz w:val="22"/>
                <w:szCs w:val="22"/>
              </w:rPr>
            </w:pPr>
            <w:proofErr w:type="spellStart"/>
            <w:r w:rsidRPr="00FB408A">
              <w:rPr>
                <w:rFonts w:ascii="Calibri" w:hAnsi="Calibri"/>
                <w:sz w:val="22"/>
                <w:szCs w:val="22"/>
              </w:rPr>
              <w:t>Aucun</w:t>
            </w:r>
            <w:proofErr w:type="spellEnd"/>
          </w:p>
        </w:tc>
      </w:tr>
    </w:tbl>
    <w:p w14:paraId="14B95AF6" w14:textId="77777777" w:rsidR="000A62A5" w:rsidRPr="00E17163" w:rsidRDefault="000A62A5" w:rsidP="000A62A5">
      <w:pPr>
        <w:ind w:left="770"/>
        <w:rPr>
          <w:rFonts w:ascii="Aptos" w:hAnsi="Aptos" w:cs="Aptos"/>
          <w:sz w:val="22"/>
          <w:szCs w:val="22"/>
          <w:lang w:val="fr-CA"/>
        </w:rPr>
      </w:pPr>
    </w:p>
    <w:p w14:paraId="64D3B150" w14:textId="403CA150" w:rsidR="000A62A5" w:rsidRPr="000A62A5" w:rsidRDefault="000A62A5" w:rsidP="000A62A5">
      <w:pPr>
        <w:rPr>
          <w:rFonts w:ascii="Calibri" w:hAnsi="Calibri" w:cs="Tahoma"/>
          <w:bCs/>
        </w:rPr>
      </w:pPr>
      <w:proofErr w:type="spellStart"/>
      <w:r w:rsidRPr="000A62A5">
        <w:rPr>
          <w:rFonts w:ascii="Calibri" w:hAnsi="Calibri"/>
          <w:b/>
          <w:u w:val="single"/>
        </w:rPr>
        <w:t>RESURFACEUSE</w:t>
      </w:r>
      <w:proofErr w:type="spellEnd"/>
      <w:r w:rsidRPr="000A62A5">
        <w:rPr>
          <w:rFonts w:ascii="Calibri" w:hAnsi="Calibri"/>
          <w:b/>
          <w:u w:val="single"/>
        </w:rPr>
        <w:t>:</w:t>
      </w:r>
      <w:r w:rsidRPr="000A62A5">
        <w:rPr>
          <w:rFonts w:ascii="Calibri" w:hAnsi="Calibri" w:cs="Tahoma"/>
          <w:bCs/>
        </w:rPr>
        <w:t xml:space="preserve">  Après </w:t>
      </w:r>
      <w:proofErr w:type="spellStart"/>
      <w:r w:rsidRPr="000A62A5">
        <w:rPr>
          <w:rFonts w:ascii="Calibri" w:hAnsi="Calibri" w:cs="Tahoma"/>
          <w:bCs/>
        </w:rPr>
        <w:t>chaque</w:t>
      </w:r>
      <w:proofErr w:type="spellEnd"/>
      <w:r w:rsidRPr="000A62A5">
        <w:rPr>
          <w:rFonts w:ascii="Calibri" w:hAnsi="Calibri" w:cs="Tahoma"/>
          <w:bCs/>
        </w:rPr>
        <w:t xml:space="preserve"> match </w:t>
      </w:r>
    </w:p>
    <w:p w14:paraId="28463E81" w14:textId="77777777" w:rsidR="000A62A5" w:rsidRPr="00CF76F2" w:rsidRDefault="000A62A5" w:rsidP="000A62A5">
      <w:pPr>
        <w:pStyle w:val="ListParagraph"/>
        <w:ind w:left="1490"/>
        <w:rPr>
          <w:rFonts w:ascii="Calibri" w:hAnsi="Calibri" w:cs="Tahoma"/>
          <w:bCs/>
        </w:rPr>
      </w:pPr>
      <w:r w:rsidRPr="00CF76F2">
        <w:rPr>
          <w:rFonts w:ascii="Calibri" w:hAnsi="Calibri" w:cs="Tahoma"/>
          <w:bCs/>
        </w:rPr>
        <w:tab/>
      </w:r>
    </w:p>
    <w:p w14:paraId="75661F6D" w14:textId="2BF3F481" w:rsidR="000A62A5" w:rsidRDefault="000A62A5" w:rsidP="000A62A5">
      <w:pPr>
        <w:pBdr>
          <w:bottom w:val="single" w:sz="12" w:space="0" w:color="auto"/>
        </w:pBdr>
        <w:rPr>
          <w:rFonts w:ascii="Aptos" w:hAnsi="Aptos" w:cs="Aptos"/>
          <w:b/>
          <w:sz w:val="22"/>
          <w:szCs w:val="22"/>
        </w:rPr>
      </w:pPr>
      <w:r>
        <w:rPr>
          <w:rFonts w:ascii="Calibri" w:hAnsi="Calibri"/>
          <w:b/>
        </w:rPr>
        <w:t xml:space="preserve">MISES EN </w:t>
      </w:r>
      <w:proofErr w:type="spellStart"/>
      <w:r>
        <w:rPr>
          <w:rFonts w:ascii="Calibri" w:hAnsi="Calibri"/>
          <w:b/>
        </w:rPr>
        <w:t>ÉCHEC</w:t>
      </w:r>
      <w:proofErr w:type="spellEnd"/>
      <w:r>
        <w:rPr>
          <w:rFonts w:ascii="Calibri" w:hAnsi="Calibri"/>
          <w:b/>
        </w:rPr>
        <w:t xml:space="preserve">: </w:t>
      </w:r>
      <w:r w:rsidRPr="000A62A5">
        <w:rPr>
          <w:rFonts w:ascii="Aptos" w:hAnsi="Aptos" w:cs="Aptos"/>
          <w:bCs/>
          <w:sz w:val="22"/>
          <w:szCs w:val="22"/>
        </w:rPr>
        <w:t xml:space="preserve">NON </w:t>
      </w:r>
      <w:proofErr w:type="spellStart"/>
      <w:r w:rsidRPr="000A62A5">
        <w:rPr>
          <w:rFonts w:ascii="Aptos" w:hAnsi="Aptos" w:cs="Aptos"/>
          <w:bCs/>
          <w:sz w:val="22"/>
          <w:szCs w:val="22"/>
        </w:rPr>
        <w:t>AUTORISÉES</w:t>
      </w:r>
      <w:proofErr w:type="spellEnd"/>
      <w:r w:rsidRPr="00E17163">
        <w:rPr>
          <w:rFonts w:ascii="Aptos" w:hAnsi="Aptos" w:cs="Aptos"/>
          <w:b/>
          <w:sz w:val="22"/>
          <w:szCs w:val="22"/>
        </w:rPr>
        <w:t xml:space="preserve"> </w:t>
      </w:r>
    </w:p>
    <w:p w14:paraId="55BEF5F5" w14:textId="77777777" w:rsidR="000A62A5" w:rsidRPr="00E17163" w:rsidRDefault="000A62A5" w:rsidP="000A62A5">
      <w:pPr>
        <w:pBdr>
          <w:bottom w:val="single" w:sz="12" w:space="0" w:color="auto"/>
        </w:pBdr>
        <w:rPr>
          <w:rFonts w:ascii="Aptos" w:hAnsi="Aptos" w:cs="Aptos"/>
          <w:sz w:val="22"/>
          <w:szCs w:val="22"/>
        </w:rPr>
      </w:pPr>
    </w:p>
    <w:p w14:paraId="69D09F17" w14:textId="77777777" w:rsidR="000A62A5" w:rsidRDefault="000A62A5" w:rsidP="000A62A5">
      <w:pPr>
        <w:rPr>
          <w:rFonts w:ascii="Calibri" w:hAnsi="Calibri" w:cs="Tahoma"/>
          <w:sz w:val="22"/>
          <w:szCs w:val="22"/>
        </w:rPr>
      </w:pPr>
    </w:p>
    <w:p w14:paraId="0374375C" w14:textId="77777777" w:rsidR="000A62A5" w:rsidRPr="000A62A5" w:rsidRDefault="000A62A5" w:rsidP="000A62A5">
      <w:pPr>
        <w:rPr>
          <w:rFonts w:ascii="Calibri" w:hAnsi="Calibri"/>
          <w:b/>
          <w:u w:val="single"/>
        </w:rPr>
      </w:pPr>
      <w:r w:rsidRPr="000A62A5">
        <w:rPr>
          <w:rFonts w:ascii="Calibri" w:hAnsi="Calibri"/>
          <w:b/>
          <w:u w:val="single"/>
        </w:rPr>
        <w:t>PROLONGATION</w:t>
      </w:r>
    </w:p>
    <w:p w14:paraId="1C7C7D85" w14:textId="77777777" w:rsidR="000A62A5" w:rsidRPr="00A412F9" w:rsidRDefault="000A62A5" w:rsidP="000A62A5">
      <w:pPr>
        <w:jc w:val="center"/>
        <w:rPr>
          <w:rFonts w:ascii="Calibri" w:hAnsi="Calibri" w:cs="Tahoma"/>
          <w:i/>
          <w:sz w:val="22"/>
          <w:szCs w:val="22"/>
          <w:lang w:val="fr-CA"/>
        </w:rPr>
      </w:pPr>
      <w:r w:rsidRPr="00A412F9">
        <w:rPr>
          <w:rFonts w:ascii="Calibri" w:hAnsi="Calibri"/>
          <w:sz w:val="22"/>
          <w:szCs w:val="22"/>
          <w:lang w:val="fr-CA"/>
        </w:rPr>
        <w:t>*</w:t>
      </w:r>
      <w:r w:rsidRPr="00A412F9">
        <w:rPr>
          <w:rFonts w:ascii="Calibri" w:hAnsi="Calibri" w:cs="Tahoma"/>
          <w:i/>
          <w:sz w:val="22"/>
          <w:szCs w:val="22"/>
          <w:lang w:val="fr-CA"/>
        </w:rPr>
        <w:t xml:space="preserve"> SEULEMENT DANS LES MATCHS ÉLIMINATOIRES ET </w:t>
      </w:r>
      <w:r>
        <w:rPr>
          <w:rFonts w:ascii="Calibri" w:hAnsi="Calibri" w:cs="Tahoma"/>
          <w:i/>
          <w:sz w:val="22"/>
          <w:szCs w:val="22"/>
          <w:lang w:val="fr-CA"/>
        </w:rPr>
        <w:t xml:space="preserve">DE CHAMPIONNAT. L’ORDRE EST LE SUIVANT À TOUS LES NIVEAUX </w:t>
      </w:r>
      <w:r w:rsidRPr="00A412F9">
        <w:rPr>
          <w:rFonts w:ascii="Calibri" w:hAnsi="Calibri" w:cs="Tahoma"/>
          <w:i/>
          <w:sz w:val="22"/>
          <w:szCs w:val="22"/>
          <w:lang w:val="fr-CA"/>
        </w:rPr>
        <w:t>:</w:t>
      </w:r>
    </w:p>
    <w:p w14:paraId="6EE81A86" w14:textId="77777777" w:rsidR="000A62A5" w:rsidRPr="00A412F9" w:rsidRDefault="000A62A5" w:rsidP="000A62A5">
      <w:pPr>
        <w:rPr>
          <w:rFonts w:ascii="Calibri" w:hAnsi="Calibri" w:cs="Tahoma"/>
          <w:i/>
          <w:sz w:val="16"/>
          <w:szCs w:val="16"/>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7038"/>
      </w:tblGrid>
      <w:tr w:rsidR="000A62A5" w:rsidRPr="00312ABC" w14:paraId="3EED76EB" w14:textId="77777777" w:rsidTr="003F6B37">
        <w:tc>
          <w:tcPr>
            <w:tcW w:w="1818" w:type="dxa"/>
            <w:tcBorders>
              <w:top w:val="single" w:sz="4" w:space="0" w:color="auto"/>
              <w:left w:val="single" w:sz="4" w:space="0" w:color="auto"/>
              <w:bottom w:val="single" w:sz="4" w:space="0" w:color="auto"/>
              <w:right w:val="single" w:sz="4" w:space="0" w:color="auto"/>
            </w:tcBorders>
            <w:vAlign w:val="center"/>
            <w:hideMark/>
          </w:tcPr>
          <w:p w14:paraId="594E8442" w14:textId="77777777" w:rsidR="000A62A5" w:rsidRDefault="000A62A5" w:rsidP="003F6B37">
            <w:pPr>
              <w:spacing w:line="276" w:lineRule="auto"/>
              <w:jc w:val="center"/>
              <w:rPr>
                <w:rFonts w:ascii="Calibri" w:hAnsi="Calibri" w:cs="Tahoma"/>
                <w:b/>
              </w:rPr>
            </w:pPr>
            <w:r>
              <w:rPr>
                <w:rFonts w:ascii="Calibri" w:hAnsi="Calibri" w:cs="Tahoma"/>
                <w:b/>
                <w:sz w:val="22"/>
                <w:szCs w:val="22"/>
              </w:rPr>
              <w:t>1) 3 vs 3</w:t>
            </w:r>
          </w:p>
        </w:tc>
        <w:tc>
          <w:tcPr>
            <w:tcW w:w="7038" w:type="dxa"/>
            <w:tcBorders>
              <w:top w:val="single" w:sz="4" w:space="0" w:color="auto"/>
              <w:left w:val="single" w:sz="4" w:space="0" w:color="auto"/>
              <w:bottom w:val="single" w:sz="4" w:space="0" w:color="auto"/>
              <w:right w:val="single" w:sz="4" w:space="0" w:color="auto"/>
            </w:tcBorders>
            <w:vAlign w:val="center"/>
            <w:hideMark/>
          </w:tcPr>
          <w:p w14:paraId="3434C24D" w14:textId="77777777" w:rsidR="000A62A5" w:rsidRPr="00A412F9" w:rsidRDefault="000A62A5" w:rsidP="000A62A5">
            <w:pPr>
              <w:pStyle w:val="ListParagraph"/>
              <w:numPr>
                <w:ilvl w:val="0"/>
                <w:numId w:val="3"/>
              </w:numPr>
              <w:spacing w:line="276" w:lineRule="auto"/>
              <w:rPr>
                <w:rFonts w:ascii="Calibri" w:hAnsi="Calibri" w:cs="Tahoma"/>
                <w:lang w:val="fr-CA"/>
              </w:rPr>
            </w:pPr>
            <w:r w:rsidRPr="00A412F9">
              <w:rPr>
                <w:rFonts w:ascii="Calibri" w:hAnsi="Calibri" w:cs="Tahoma"/>
                <w:sz w:val="22"/>
                <w:szCs w:val="22"/>
                <w:lang w:val="fr-CA"/>
              </w:rPr>
              <w:t xml:space="preserve">5 minutes avec arrêts du chronomètre sur </w:t>
            </w:r>
            <w:r>
              <w:rPr>
                <w:rFonts w:ascii="Calibri" w:hAnsi="Calibri" w:cs="Tahoma"/>
                <w:sz w:val="22"/>
                <w:szCs w:val="22"/>
                <w:lang w:val="fr-CA"/>
              </w:rPr>
              <w:t>les arrêts de jeu</w:t>
            </w:r>
          </w:p>
          <w:p w14:paraId="670ED425" w14:textId="77777777" w:rsidR="000A62A5" w:rsidRPr="00A412F9" w:rsidRDefault="000A62A5" w:rsidP="000A62A5">
            <w:pPr>
              <w:pStyle w:val="ListParagraph"/>
              <w:numPr>
                <w:ilvl w:val="0"/>
                <w:numId w:val="3"/>
              </w:numPr>
              <w:spacing w:line="276" w:lineRule="auto"/>
              <w:rPr>
                <w:rFonts w:ascii="Calibri" w:hAnsi="Calibri" w:cs="Tahoma"/>
                <w:lang w:val="fr-CA"/>
              </w:rPr>
            </w:pPr>
            <w:r>
              <w:rPr>
                <w:rFonts w:ascii="Calibri" w:hAnsi="Calibri" w:cs="Tahoma"/>
                <w:lang w:val="fr-CA"/>
              </w:rPr>
              <w:t>Les équipes ne changent pas de côté de patinoire</w:t>
            </w:r>
          </w:p>
        </w:tc>
      </w:tr>
      <w:tr w:rsidR="000A62A5" w:rsidRPr="00312ABC" w14:paraId="500BF851" w14:textId="77777777" w:rsidTr="003F6B37">
        <w:tc>
          <w:tcPr>
            <w:tcW w:w="1818" w:type="dxa"/>
            <w:tcBorders>
              <w:top w:val="single" w:sz="4" w:space="0" w:color="auto"/>
              <w:left w:val="single" w:sz="4" w:space="0" w:color="auto"/>
              <w:bottom w:val="single" w:sz="4" w:space="0" w:color="auto"/>
              <w:right w:val="single" w:sz="4" w:space="0" w:color="auto"/>
            </w:tcBorders>
            <w:vAlign w:val="center"/>
            <w:hideMark/>
          </w:tcPr>
          <w:p w14:paraId="36F7E94B" w14:textId="77777777" w:rsidR="000A62A5" w:rsidRDefault="000A62A5" w:rsidP="003F6B37">
            <w:pPr>
              <w:spacing w:line="276" w:lineRule="auto"/>
              <w:jc w:val="center"/>
              <w:rPr>
                <w:rFonts w:ascii="Calibri" w:hAnsi="Calibri" w:cs="Tahoma"/>
                <w:b/>
              </w:rPr>
            </w:pPr>
            <w:r>
              <w:rPr>
                <w:rFonts w:ascii="Calibri" w:hAnsi="Calibri" w:cs="Tahoma"/>
                <w:b/>
                <w:sz w:val="22"/>
                <w:szCs w:val="22"/>
              </w:rPr>
              <w:t xml:space="preserve">2) </w:t>
            </w:r>
            <w:proofErr w:type="spellStart"/>
            <w:r>
              <w:rPr>
                <w:rFonts w:ascii="Calibri" w:hAnsi="Calibri" w:cs="Tahoma"/>
                <w:b/>
                <w:sz w:val="22"/>
                <w:szCs w:val="22"/>
              </w:rPr>
              <w:t>Tirs</w:t>
            </w:r>
            <w:proofErr w:type="spellEnd"/>
            <w:r>
              <w:rPr>
                <w:rFonts w:ascii="Calibri" w:hAnsi="Calibri" w:cs="Tahoma"/>
                <w:b/>
                <w:sz w:val="22"/>
                <w:szCs w:val="22"/>
              </w:rPr>
              <w:t xml:space="preserve"> de barrage</w:t>
            </w:r>
          </w:p>
        </w:tc>
        <w:tc>
          <w:tcPr>
            <w:tcW w:w="7038" w:type="dxa"/>
            <w:tcBorders>
              <w:top w:val="single" w:sz="4" w:space="0" w:color="auto"/>
              <w:left w:val="single" w:sz="4" w:space="0" w:color="auto"/>
              <w:bottom w:val="single" w:sz="4" w:space="0" w:color="auto"/>
              <w:right w:val="single" w:sz="4" w:space="0" w:color="auto"/>
            </w:tcBorders>
            <w:vAlign w:val="center"/>
            <w:hideMark/>
          </w:tcPr>
          <w:p w14:paraId="5FBDA681" w14:textId="77777777" w:rsidR="000A62A5" w:rsidRPr="00A412F9" w:rsidRDefault="000A62A5" w:rsidP="000A62A5">
            <w:pPr>
              <w:pStyle w:val="ListParagraph"/>
              <w:numPr>
                <w:ilvl w:val="0"/>
                <w:numId w:val="4"/>
              </w:numPr>
              <w:spacing w:line="276" w:lineRule="auto"/>
              <w:rPr>
                <w:rFonts w:ascii="Calibri" w:hAnsi="Calibri" w:cs="Tahoma"/>
                <w:lang w:val="fr-CA"/>
              </w:rPr>
            </w:pPr>
            <w:r w:rsidRPr="00A412F9">
              <w:rPr>
                <w:rFonts w:ascii="Calibri" w:hAnsi="Calibri" w:cs="Tahoma"/>
                <w:sz w:val="22"/>
                <w:szCs w:val="22"/>
                <w:lang w:val="fr-CA"/>
              </w:rPr>
              <w:t>Trois tireurs par équipe (pas de</w:t>
            </w:r>
            <w:r>
              <w:rPr>
                <w:rFonts w:ascii="Calibri" w:hAnsi="Calibri" w:cs="Tahoma"/>
                <w:sz w:val="22"/>
                <w:szCs w:val="22"/>
                <w:lang w:val="fr-CA"/>
              </w:rPr>
              <w:t xml:space="preserve"> tirs en simultané</w:t>
            </w:r>
            <w:r w:rsidRPr="00A412F9">
              <w:rPr>
                <w:rFonts w:ascii="Calibri" w:hAnsi="Calibri" w:cs="Tahoma"/>
                <w:sz w:val="22"/>
                <w:szCs w:val="22"/>
                <w:lang w:val="fr-CA"/>
              </w:rPr>
              <w:t>)</w:t>
            </w:r>
          </w:p>
          <w:p w14:paraId="09A98EEA" w14:textId="77777777" w:rsidR="000A62A5" w:rsidRPr="00A412F9" w:rsidRDefault="000A62A5" w:rsidP="000A62A5">
            <w:pPr>
              <w:pStyle w:val="ListParagraph"/>
              <w:numPr>
                <w:ilvl w:val="0"/>
                <w:numId w:val="4"/>
              </w:numPr>
              <w:spacing w:line="276" w:lineRule="auto"/>
              <w:rPr>
                <w:rFonts w:ascii="Calibri" w:hAnsi="Calibri" w:cs="Tahoma"/>
                <w:lang w:val="fr-CA"/>
              </w:rPr>
            </w:pPr>
            <w:r w:rsidRPr="00A412F9">
              <w:rPr>
                <w:rFonts w:ascii="Calibri" w:hAnsi="Calibri" w:cs="Tahoma"/>
                <w:sz w:val="22"/>
                <w:szCs w:val="22"/>
                <w:lang w:val="fr-CA"/>
              </w:rPr>
              <w:t>Tireurs désignés par les entraîneurs avant le début du</w:t>
            </w:r>
            <w:r>
              <w:rPr>
                <w:rFonts w:ascii="Calibri" w:hAnsi="Calibri" w:cs="Tahoma"/>
                <w:sz w:val="22"/>
                <w:szCs w:val="22"/>
                <w:lang w:val="fr-CA"/>
              </w:rPr>
              <w:t xml:space="preserve"> match (les entraîneurs identifieront les tireurs sur la feuille de match</w:t>
            </w:r>
            <w:r w:rsidRPr="00A412F9">
              <w:rPr>
                <w:rFonts w:ascii="Calibri" w:hAnsi="Calibri" w:cs="Tahoma"/>
                <w:sz w:val="22"/>
                <w:szCs w:val="22"/>
                <w:lang w:val="fr-CA"/>
              </w:rPr>
              <w:t>)</w:t>
            </w:r>
          </w:p>
          <w:p w14:paraId="48DC57A3" w14:textId="77777777" w:rsidR="000A62A5" w:rsidRPr="00A412F9" w:rsidRDefault="000A62A5" w:rsidP="000A62A5">
            <w:pPr>
              <w:pStyle w:val="ListParagraph"/>
              <w:numPr>
                <w:ilvl w:val="0"/>
                <w:numId w:val="4"/>
              </w:numPr>
              <w:spacing w:line="276" w:lineRule="auto"/>
              <w:rPr>
                <w:rFonts w:ascii="Calibri" w:hAnsi="Calibri" w:cs="Tahoma"/>
                <w:lang w:val="fr-CA"/>
              </w:rPr>
            </w:pPr>
            <w:r w:rsidRPr="00A412F9">
              <w:rPr>
                <w:rFonts w:ascii="Calibri" w:hAnsi="Calibri" w:cs="Tahoma"/>
                <w:sz w:val="22"/>
                <w:szCs w:val="22"/>
                <w:lang w:val="fr-CA"/>
              </w:rPr>
              <w:t xml:space="preserve">L’équipe receveuse décidera si elle tire en premier ou en </w:t>
            </w:r>
            <w:r>
              <w:rPr>
                <w:rFonts w:ascii="Calibri" w:hAnsi="Calibri" w:cs="Tahoma"/>
                <w:sz w:val="22"/>
                <w:szCs w:val="22"/>
                <w:lang w:val="fr-CA"/>
              </w:rPr>
              <w:t>deuxième</w:t>
            </w:r>
            <w:r w:rsidRPr="00A412F9">
              <w:rPr>
                <w:rFonts w:ascii="Calibri" w:hAnsi="Calibri" w:cs="Tahoma"/>
                <w:sz w:val="22"/>
                <w:szCs w:val="22"/>
                <w:lang w:val="fr-CA"/>
              </w:rPr>
              <w:t xml:space="preserve"> </w:t>
            </w:r>
          </w:p>
          <w:p w14:paraId="481ADDA2" w14:textId="77777777" w:rsidR="000A62A5" w:rsidRPr="00A412F9" w:rsidRDefault="000A62A5" w:rsidP="000A62A5">
            <w:pPr>
              <w:pStyle w:val="ListParagraph"/>
              <w:numPr>
                <w:ilvl w:val="0"/>
                <w:numId w:val="4"/>
              </w:numPr>
              <w:spacing w:line="276" w:lineRule="auto"/>
              <w:rPr>
                <w:rFonts w:ascii="Calibri" w:hAnsi="Calibri" w:cs="Tahoma"/>
                <w:lang w:val="fr-CA"/>
              </w:rPr>
            </w:pPr>
            <w:r w:rsidRPr="00A412F9">
              <w:rPr>
                <w:rFonts w:ascii="Calibri" w:hAnsi="Calibri" w:cs="Tahoma"/>
                <w:sz w:val="22"/>
                <w:szCs w:val="22"/>
                <w:lang w:val="fr-CA"/>
              </w:rPr>
              <w:t xml:space="preserve">En cas d’égalité, un seul tireur par équipe, mais ce ne peut </w:t>
            </w:r>
            <w:r>
              <w:rPr>
                <w:rFonts w:ascii="Calibri" w:hAnsi="Calibri" w:cs="Tahoma"/>
                <w:sz w:val="22"/>
                <w:szCs w:val="22"/>
                <w:lang w:val="fr-CA"/>
              </w:rPr>
              <w:t>pas être un tireur qui s’est déjà exécuté dans la première vague de trois tireurs</w:t>
            </w:r>
          </w:p>
          <w:p w14:paraId="49B56C63" w14:textId="77777777" w:rsidR="000A62A5" w:rsidRPr="00A412F9" w:rsidRDefault="000A62A5" w:rsidP="000A62A5">
            <w:pPr>
              <w:pStyle w:val="ListParagraph"/>
              <w:numPr>
                <w:ilvl w:val="0"/>
                <w:numId w:val="5"/>
              </w:numPr>
              <w:spacing w:line="276" w:lineRule="auto"/>
              <w:rPr>
                <w:rFonts w:ascii="Calibri" w:hAnsi="Calibri" w:cs="Tahoma"/>
                <w:lang w:val="fr-CA"/>
              </w:rPr>
            </w:pPr>
            <w:r w:rsidRPr="00A412F9">
              <w:rPr>
                <w:rFonts w:ascii="Calibri" w:hAnsi="Calibri" w:cs="Tahoma"/>
                <w:sz w:val="22"/>
                <w:szCs w:val="22"/>
                <w:lang w:val="fr-CA"/>
              </w:rPr>
              <w:t>Si l’égalité persiste, les joueurs tirent à nouv</w:t>
            </w:r>
            <w:r>
              <w:rPr>
                <w:rFonts w:ascii="Calibri" w:hAnsi="Calibri" w:cs="Tahoma"/>
                <w:sz w:val="22"/>
                <w:szCs w:val="22"/>
                <w:lang w:val="fr-CA"/>
              </w:rPr>
              <w:t>eau dans l’ordre inverse après que tous les joueurs ont tiré</w:t>
            </w:r>
            <w:r w:rsidRPr="00A412F9">
              <w:rPr>
                <w:rFonts w:ascii="Calibri" w:hAnsi="Calibri" w:cs="Tahoma"/>
                <w:sz w:val="22"/>
                <w:szCs w:val="22"/>
                <w:lang w:val="fr-CA"/>
              </w:rPr>
              <w:t xml:space="preserve"> </w:t>
            </w:r>
          </w:p>
        </w:tc>
      </w:tr>
    </w:tbl>
    <w:p w14:paraId="764219E8" w14:textId="77777777" w:rsidR="000A62A5" w:rsidRPr="00A412F9" w:rsidRDefault="000A62A5" w:rsidP="000A62A5">
      <w:pPr>
        <w:rPr>
          <w:rFonts w:ascii="Calibri" w:hAnsi="Calibri" w:cs="Tahoma"/>
          <w:b/>
          <w:bCs/>
          <w:sz w:val="22"/>
          <w:szCs w:val="22"/>
          <w:u w:val="single"/>
          <w:lang w:val="fr-CA"/>
        </w:rPr>
      </w:pPr>
      <w:r w:rsidRPr="00A412F9">
        <w:rPr>
          <w:rFonts w:ascii="Calibri" w:hAnsi="Calibri"/>
          <w:b/>
          <w:u w:val="single"/>
          <w:lang w:val="fr-CA"/>
        </w:rPr>
        <w:t>TEMPS D’ARRÊT :</w:t>
      </w:r>
      <w:r w:rsidRPr="00A412F9">
        <w:rPr>
          <w:rFonts w:ascii="Calibri" w:hAnsi="Calibri"/>
          <w:b/>
          <w:sz w:val="22"/>
          <w:szCs w:val="22"/>
          <w:u w:val="single"/>
          <w:lang w:val="fr-CA"/>
        </w:rPr>
        <w:t xml:space="preserve"> </w:t>
      </w:r>
      <w:r w:rsidRPr="00A412F9">
        <w:rPr>
          <w:rFonts w:ascii="Calibri" w:hAnsi="Calibri" w:cs="Tahoma"/>
          <w:lang w:val="fr-CA"/>
        </w:rPr>
        <w:t>Un temps d’ar</w:t>
      </w:r>
      <w:r>
        <w:rPr>
          <w:rFonts w:ascii="Calibri" w:hAnsi="Calibri" w:cs="Tahoma"/>
          <w:lang w:val="fr-CA"/>
        </w:rPr>
        <w:t>r</w:t>
      </w:r>
      <w:r w:rsidRPr="00A412F9">
        <w:rPr>
          <w:rFonts w:ascii="Calibri" w:hAnsi="Calibri" w:cs="Tahoma"/>
          <w:lang w:val="fr-CA"/>
        </w:rPr>
        <w:t>êt de 30 sec</w:t>
      </w:r>
      <w:r>
        <w:rPr>
          <w:rFonts w:ascii="Calibri" w:hAnsi="Calibri" w:cs="Tahoma"/>
          <w:lang w:val="fr-CA"/>
        </w:rPr>
        <w:t>ondes par équipes par match</w:t>
      </w:r>
      <w:r w:rsidRPr="00A412F9">
        <w:rPr>
          <w:rFonts w:ascii="Calibri" w:hAnsi="Calibri" w:cs="Tahoma"/>
          <w:lang w:val="fr-CA"/>
        </w:rPr>
        <w:t xml:space="preserve"> </w:t>
      </w:r>
      <w:r w:rsidRPr="00A412F9">
        <w:rPr>
          <w:rFonts w:ascii="Calibri" w:hAnsi="Calibri" w:cs="Tahoma"/>
          <w:lang w:val="fr-CA"/>
        </w:rPr>
        <w:br/>
      </w:r>
    </w:p>
    <w:p w14:paraId="60E8DB5B" w14:textId="77777777" w:rsidR="000A62A5" w:rsidRPr="00834BFB" w:rsidRDefault="000A62A5" w:rsidP="000A62A5">
      <w:pPr>
        <w:rPr>
          <w:rFonts w:ascii="Calibri" w:hAnsi="Calibri" w:cs="Tahoma"/>
          <w:color w:val="FF0000"/>
          <w:lang w:val="fr-CA"/>
        </w:rPr>
      </w:pPr>
      <w:r w:rsidRPr="00834BFB">
        <w:rPr>
          <w:rFonts w:ascii="Calibri" w:hAnsi="Calibri" w:cs="Tahoma"/>
          <w:b/>
          <w:bCs/>
          <w:color w:val="FF0000"/>
          <w:u w:val="single"/>
          <w:lang w:val="fr-CA"/>
        </w:rPr>
        <w:t xml:space="preserve">DUEL DE TIRS DE BARRAGE CANADIAN TIRE </w:t>
      </w:r>
      <w:r w:rsidRPr="00834BFB">
        <w:rPr>
          <w:rFonts w:ascii="Calibri" w:hAnsi="Calibri" w:cs="Tahoma"/>
          <w:b/>
          <w:bCs/>
          <w:color w:val="FF0000"/>
          <w:lang w:val="fr-CA"/>
        </w:rPr>
        <w:t xml:space="preserve">:  </w:t>
      </w:r>
      <w:r w:rsidRPr="00834BFB">
        <w:rPr>
          <w:rFonts w:ascii="Calibri" w:hAnsi="Calibri" w:cs="Tahoma"/>
          <w:color w:val="FF0000"/>
          <w:lang w:val="fr-CA"/>
        </w:rPr>
        <w:t xml:space="preserve">Immédiatement après le match, une compétition de cinq tireurs aura lieu alors que </w:t>
      </w:r>
      <w:r>
        <w:rPr>
          <w:rFonts w:ascii="Calibri" w:hAnsi="Calibri" w:cs="Tahoma"/>
          <w:color w:val="FF0000"/>
          <w:lang w:val="fr-CA"/>
        </w:rPr>
        <w:t xml:space="preserve">les deux équipes tireront en simultané. </w:t>
      </w:r>
      <w:r w:rsidRPr="00834BFB">
        <w:rPr>
          <w:rFonts w:ascii="Calibri" w:hAnsi="Calibri" w:cs="Tahoma"/>
          <w:color w:val="FF0000"/>
          <w:lang w:val="fr-CA"/>
        </w:rPr>
        <w:t xml:space="preserve">Les entraîneurs indiqueront leur liste de tireurs sur la feuille de match avant la </w:t>
      </w:r>
      <w:r>
        <w:rPr>
          <w:rFonts w:ascii="Calibri" w:hAnsi="Calibri" w:cs="Tahoma"/>
          <w:color w:val="FF0000"/>
          <w:lang w:val="fr-CA"/>
        </w:rPr>
        <w:t xml:space="preserve">rencontre. </w:t>
      </w:r>
      <w:r w:rsidRPr="00834BFB">
        <w:rPr>
          <w:rFonts w:ascii="Calibri" w:hAnsi="Calibri" w:cs="Tahoma"/>
          <w:color w:val="FF0000"/>
          <w:lang w:val="fr-CA"/>
        </w:rPr>
        <w:t>Le chronométreur marquera le résultat de chaque tireur et déterminera quelle équi</w:t>
      </w:r>
      <w:r>
        <w:rPr>
          <w:rFonts w:ascii="Calibri" w:hAnsi="Calibri" w:cs="Tahoma"/>
          <w:color w:val="FF0000"/>
          <w:lang w:val="fr-CA"/>
        </w:rPr>
        <w:t>pe gagne, perd ou fait match nul.</w:t>
      </w:r>
      <w:r w:rsidRPr="00834BFB">
        <w:rPr>
          <w:rFonts w:ascii="Calibri" w:hAnsi="Calibri" w:cs="Tahoma"/>
          <w:color w:val="FF0000"/>
          <w:lang w:val="fr-CA"/>
        </w:rPr>
        <w:t xml:space="preserve"> </w:t>
      </w:r>
    </w:p>
    <w:p w14:paraId="6034187C" w14:textId="77777777" w:rsidR="000A62A5" w:rsidRPr="00834BFB" w:rsidRDefault="000A62A5" w:rsidP="000A62A5">
      <w:pPr>
        <w:rPr>
          <w:rFonts w:ascii="Calibri" w:hAnsi="Calibri" w:cs="Tahoma"/>
          <w:lang w:val="fr-CA"/>
        </w:rPr>
      </w:pPr>
    </w:p>
    <w:p w14:paraId="499C3280" w14:textId="45E088FD" w:rsidR="000A62A5" w:rsidRPr="008746E8" w:rsidRDefault="000A62A5" w:rsidP="000A62A5">
      <w:pPr>
        <w:rPr>
          <w:lang w:val="fr-CA"/>
        </w:rPr>
      </w:pPr>
      <w:r w:rsidRPr="00834BFB">
        <w:rPr>
          <w:rFonts w:ascii="Calibri" w:hAnsi="Calibri" w:cs="Tahoma"/>
          <w:b/>
          <w:bCs/>
          <w:sz w:val="22"/>
          <w:szCs w:val="22"/>
          <w:u w:val="single"/>
          <w:lang w:val="fr-CA"/>
        </w:rPr>
        <w:t>JOUEUR(</w:t>
      </w:r>
      <w:proofErr w:type="spellStart"/>
      <w:r w:rsidRPr="00834BFB">
        <w:rPr>
          <w:rFonts w:ascii="Calibri" w:hAnsi="Calibri" w:cs="Tahoma"/>
          <w:b/>
          <w:bCs/>
          <w:sz w:val="22"/>
          <w:szCs w:val="22"/>
          <w:u w:val="single"/>
          <w:lang w:val="fr-CA"/>
        </w:rPr>
        <w:t>EUSE</w:t>
      </w:r>
      <w:proofErr w:type="spellEnd"/>
      <w:r w:rsidRPr="00834BFB">
        <w:rPr>
          <w:rFonts w:ascii="Calibri" w:hAnsi="Calibri" w:cs="Tahoma"/>
          <w:b/>
          <w:bCs/>
          <w:sz w:val="22"/>
          <w:szCs w:val="22"/>
          <w:u w:val="single"/>
          <w:lang w:val="fr-CA"/>
        </w:rPr>
        <w:t xml:space="preserve">) DU MATCH ET PLUS GRAND(E) TRAVAILLANT(E) DU </w:t>
      </w:r>
      <w:r w:rsidRPr="000A62A5">
        <w:rPr>
          <w:rFonts w:ascii="Calibri" w:hAnsi="Calibri" w:cs="Tahoma"/>
          <w:b/>
          <w:bCs/>
          <w:caps/>
          <w:sz w:val="22"/>
          <w:szCs w:val="22"/>
          <w:u w:val="single"/>
          <w:lang w:val="fr-CA"/>
        </w:rPr>
        <w:t xml:space="preserve">MATCH </w:t>
      </w:r>
      <w:r w:rsidRPr="000A62A5">
        <w:rPr>
          <w:rFonts w:ascii="Arial" w:hAnsi="Arial" w:cs="Arial"/>
          <w:b/>
          <w:bCs/>
          <w:caps/>
          <w:sz w:val="20"/>
          <w:szCs w:val="20"/>
          <w:lang w:val="fr-CA"/>
        </w:rPr>
        <w:t xml:space="preserve">Médaille Brady </w:t>
      </w:r>
      <w:proofErr w:type="spellStart"/>
      <w:r w:rsidRPr="000A62A5">
        <w:rPr>
          <w:rFonts w:ascii="Arial" w:hAnsi="Arial" w:cs="Arial"/>
          <w:b/>
          <w:bCs/>
          <w:caps/>
          <w:sz w:val="20"/>
          <w:szCs w:val="20"/>
          <w:lang w:val="fr-CA"/>
        </w:rPr>
        <w:t>Tkachuk</w:t>
      </w:r>
      <w:proofErr w:type="spellEnd"/>
      <w:r w:rsidRPr="000A62A5">
        <w:rPr>
          <w:rFonts w:ascii="Calibri" w:hAnsi="Calibri" w:cs="Tahoma"/>
          <w:b/>
          <w:bCs/>
          <w:sz w:val="22"/>
          <w:szCs w:val="22"/>
          <w:u w:val="single"/>
          <w:lang w:val="fr-CA"/>
        </w:rPr>
        <w:t>:</w:t>
      </w:r>
      <w:r w:rsidRPr="00834BFB">
        <w:rPr>
          <w:lang w:val="fr-CA"/>
        </w:rPr>
        <w:t xml:space="preserve"> </w:t>
      </w:r>
      <w:r w:rsidRPr="00E17163">
        <w:rPr>
          <w:rFonts w:ascii="Aptos" w:hAnsi="Aptos"/>
          <w:lang w:val="fr-CA"/>
        </w:rPr>
        <w:t>Une présentation de joueur(</w:t>
      </w:r>
      <w:proofErr w:type="spellStart"/>
      <w:r w:rsidRPr="00E17163">
        <w:rPr>
          <w:rFonts w:ascii="Aptos" w:hAnsi="Aptos"/>
          <w:lang w:val="fr-CA"/>
        </w:rPr>
        <w:t>euse</w:t>
      </w:r>
      <w:proofErr w:type="spellEnd"/>
      <w:r w:rsidRPr="00E17163">
        <w:rPr>
          <w:rFonts w:ascii="Aptos" w:hAnsi="Aptos"/>
          <w:lang w:val="fr-CA"/>
        </w:rPr>
        <w:t>) du match sera incluse à la conclusion de chaque match. Le chronométreur remettra le trophée du (ou de la) Joueur(</w:t>
      </w:r>
      <w:proofErr w:type="spellStart"/>
      <w:r w:rsidRPr="00E17163">
        <w:rPr>
          <w:rFonts w:ascii="Aptos" w:hAnsi="Aptos"/>
          <w:lang w:val="fr-CA"/>
        </w:rPr>
        <w:t>euse</w:t>
      </w:r>
      <w:proofErr w:type="spellEnd"/>
      <w:r w:rsidRPr="00E17163">
        <w:rPr>
          <w:rFonts w:ascii="Aptos" w:hAnsi="Aptos"/>
          <w:lang w:val="fr-CA"/>
        </w:rPr>
        <w:t xml:space="preserve">) du match </w:t>
      </w:r>
      <w:r w:rsidRPr="00E17163">
        <w:rPr>
          <w:rFonts w:ascii="Aptos" w:hAnsi="Aptos"/>
          <w:lang w:val="fr-CA"/>
        </w:rPr>
        <w:lastRenderedPageBreak/>
        <w:t>et de plus grand(e) travaillant(e) du match à décerner au joueur quand celui-ci (ou celle-ci) est appelé au banc du marqueur.</w:t>
      </w:r>
    </w:p>
    <w:p w14:paraId="084A3018" w14:textId="77777777" w:rsidR="000A62A5" w:rsidRPr="008746E8" w:rsidRDefault="000A62A5" w:rsidP="000A62A5">
      <w:pPr>
        <w:rPr>
          <w:rFonts w:ascii="Calibri" w:hAnsi="Calibri" w:cs="Tahoma"/>
          <w:lang w:val="fr-CA"/>
        </w:rPr>
      </w:pPr>
    </w:p>
    <w:p w14:paraId="2123C929" w14:textId="77777777" w:rsidR="000A62A5" w:rsidRPr="00834BFB" w:rsidRDefault="000A62A5" w:rsidP="000A62A5">
      <w:pPr>
        <w:rPr>
          <w:rFonts w:ascii="Calibri" w:hAnsi="Calibri" w:cs="Tahoma"/>
          <w:u w:val="single"/>
          <w:lang w:val="fr-CA"/>
        </w:rPr>
      </w:pPr>
      <w:r w:rsidRPr="00834BFB">
        <w:rPr>
          <w:rFonts w:ascii="Calibri" w:hAnsi="Calibri" w:cs="Tahoma"/>
          <w:lang w:val="fr-CA"/>
        </w:rPr>
        <w:t xml:space="preserve">*Remarque : pour éviter d’échapper et d’endommager les prix, assurez-vous </w:t>
      </w:r>
      <w:r w:rsidRPr="00834BFB">
        <w:rPr>
          <w:rFonts w:ascii="Calibri" w:hAnsi="Calibri" w:cs="Tahoma"/>
          <w:u w:val="single"/>
          <w:lang w:val="fr-CA"/>
        </w:rPr>
        <w:t>de remettre le prix au (ou à la) joueur(</w:t>
      </w:r>
      <w:proofErr w:type="spellStart"/>
      <w:r w:rsidRPr="00834BFB">
        <w:rPr>
          <w:rFonts w:ascii="Calibri" w:hAnsi="Calibri" w:cs="Tahoma"/>
          <w:u w:val="single"/>
          <w:lang w:val="fr-CA"/>
        </w:rPr>
        <w:t>euse</w:t>
      </w:r>
      <w:proofErr w:type="spellEnd"/>
      <w:r w:rsidRPr="00834BFB">
        <w:rPr>
          <w:rFonts w:ascii="Calibri" w:hAnsi="Calibri" w:cs="Tahoma"/>
          <w:u w:val="single"/>
          <w:lang w:val="fr-CA"/>
        </w:rPr>
        <w:t xml:space="preserve">) dans une boîte qui n’est pas ouverte.  </w:t>
      </w:r>
    </w:p>
    <w:p w14:paraId="74E8E576" w14:textId="77777777" w:rsidR="000A62A5" w:rsidRPr="00834BFB" w:rsidRDefault="000A62A5" w:rsidP="000A62A5">
      <w:pPr>
        <w:rPr>
          <w:rFonts w:ascii="Calibri" w:hAnsi="Calibri" w:cs="Tahoma"/>
          <w:u w:val="single"/>
          <w:lang w:val="fr-CA"/>
        </w:rPr>
      </w:pPr>
    </w:p>
    <w:p w14:paraId="25B7C938" w14:textId="77777777" w:rsidR="000A62A5" w:rsidRPr="00834BFB" w:rsidRDefault="000A62A5" w:rsidP="000A62A5">
      <w:pPr>
        <w:rPr>
          <w:rFonts w:ascii="Calibri" w:hAnsi="Calibri" w:cs="Tahoma"/>
          <w:color w:val="FF0000"/>
          <w:lang w:val="fr-CA"/>
        </w:rPr>
      </w:pPr>
      <w:r w:rsidRPr="00834BFB">
        <w:rPr>
          <w:rFonts w:ascii="Calibri" w:hAnsi="Calibri" w:cs="Tahoma"/>
          <w:lang w:val="fr-CA"/>
        </w:rPr>
        <w:t xml:space="preserve">Veuillez garder un seul trophée hors de la boîte si un de nos photographes est sur place pour </w:t>
      </w:r>
      <w:r>
        <w:rPr>
          <w:rFonts w:ascii="Calibri" w:hAnsi="Calibri" w:cs="Tahoma"/>
          <w:lang w:val="fr-CA"/>
        </w:rPr>
        <w:t xml:space="preserve">prendre la photo des joueurs du match. </w:t>
      </w:r>
      <w:r w:rsidRPr="00834BFB">
        <w:rPr>
          <w:rFonts w:ascii="Calibri" w:hAnsi="Calibri" w:cs="Tahoma"/>
          <w:lang w:val="fr-CA"/>
        </w:rPr>
        <w:t xml:space="preserve">Après la photo, gardez le </w:t>
      </w:r>
      <w:r>
        <w:rPr>
          <w:rFonts w:ascii="Calibri" w:hAnsi="Calibri" w:cs="Tahoma"/>
          <w:lang w:val="fr-CA"/>
        </w:rPr>
        <w:t>« </w:t>
      </w:r>
      <w:r w:rsidRPr="00834BFB">
        <w:rPr>
          <w:rFonts w:ascii="Calibri" w:hAnsi="Calibri" w:cs="Tahoma"/>
          <w:lang w:val="fr-CA"/>
        </w:rPr>
        <w:t>trophée modèle</w:t>
      </w:r>
      <w:r>
        <w:rPr>
          <w:rFonts w:ascii="Calibri" w:hAnsi="Calibri" w:cs="Tahoma"/>
          <w:lang w:val="fr-CA"/>
        </w:rPr>
        <w:t> »</w:t>
      </w:r>
      <w:r w:rsidRPr="00834BFB">
        <w:rPr>
          <w:rFonts w:ascii="Calibri" w:hAnsi="Calibri" w:cs="Tahoma"/>
          <w:lang w:val="fr-CA"/>
        </w:rPr>
        <w:t xml:space="preserve"> et remettez au (ou à la) joueur(</w:t>
      </w:r>
      <w:proofErr w:type="spellStart"/>
      <w:r w:rsidRPr="00834BFB">
        <w:rPr>
          <w:rFonts w:ascii="Calibri" w:hAnsi="Calibri" w:cs="Tahoma"/>
          <w:lang w:val="fr-CA"/>
        </w:rPr>
        <w:t>euse</w:t>
      </w:r>
      <w:proofErr w:type="spellEnd"/>
      <w:r w:rsidRPr="00834BFB">
        <w:rPr>
          <w:rFonts w:ascii="Calibri" w:hAnsi="Calibri" w:cs="Tahoma"/>
          <w:lang w:val="fr-CA"/>
        </w:rPr>
        <w:t>) le trop</w:t>
      </w:r>
      <w:r>
        <w:rPr>
          <w:rFonts w:ascii="Calibri" w:hAnsi="Calibri" w:cs="Tahoma"/>
          <w:lang w:val="fr-CA"/>
        </w:rPr>
        <w:t>hée dans une boîte.</w:t>
      </w:r>
      <w:r w:rsidRPr="00834BFB">
        <w:rPr>
          <w:rFonts w:ascii="Calibri" w:hAnsi="Calibri" w:cs="Tahoma"/>
          <w:lang w:val="fr-CA"/>
        </w:rPr>
        <w:t xml:space="preserve"> </w:t>
      </w:r>
    </w:p>
    <w:p w14:paraId="16AF2BCF" w14:textId="77777777" w:rsidR="000A62A5" w:rsidRPr="00E17163" w:rsidRDefault="000A62A5" w:rsidP="000A62A5">
      <w:pPr>
        <w:rPr>
          <w:rFonts w:ascii="Calibri" w:hAnsi="Calibri" w:cs="Tahoma"/>
          <w:lang w:val="fr-CA"/>
        </w:rPr>
      </w:pPr>
    </w:p>
    <w:p w14:paraId="59305C18" w14:textId="77777777" w:rsidR="000A62A5" w:rsidRPr="00E17163" w:rsidRDefault="000A62A5" w:rsidP="000A62A5">
      <w:pPr>
        <w:pStyle w:val="ListParagraph"/>
        <w:numPr>
          <w:ilvl w:val="0"/>
          <w:numId w:val="8"/>
        </w:numPr>
        <w:rPr>
          <w:rFonts w:ascii="Calibri" w:hAnsi="Calibri" w:cs="Tahoma"/>
          <w:i/>
          <w:iCs/>
          <w:lang w:val="fr-CA"/>
        </w:rPr>
      </w:pPr>
      <w:r w:rsidRPr="00E17163">
        <w:rPr>
          <w:rFonts w:ascii="Calibri" w:hAnsi="Calibri" w:cs="Tahoma"/>
          <w:b/>
          <w:bCs/>
          <w:lang w:val="fr-CA"/>
        </w:rPr>
        <w:t>DIVISIONS DE LIGUE MAISON ET M11 AAA :</w:t>
      </w:r>
      <w:r w:rsidRPr="00E17163">
        <w:rPr>
          <w:rFonts w:ascii="Calibri" w:hAnsi="Calibri" w:cs="Tahoma"/>
          <w:lang w:val="fr-CA"/>
        </w:rPr>
        <w:t xml:space="preserve"> </w:t>
      </w:r>
      <w:r>
        <w:rPr>
          <w:rFonts w:ascii="Calibri" w:hAnsi="Calibri" w:cs="Tahoma"/>
          <w:lang w:val="fr-CA"/>
        </w:rPr>
        <w:t>Cinq tireurs (Trois matchs de tournoi à la ronde)</w:t>
      </w:r>
      <w:r w:rsidRPr="00E17163">
        <w:rPr>
          <w:rFonts w:ascii="Calibri" w:hAnsi="Calibri" w:cs="Tahoma"/>
          <w:i/>
          <w:iCs/>
          <w:lang w:val="fr-CA"/>
        </w:rPr>
        <w:t xml:space="preserve"> </w:t>
      </w:r>
    </w:p>
    <w:p w14:paraId="2F49F1E4" w14:textId="77777777" w:rsidR="000A62A5" w:rsidRPr="00217531" w:rsidRDefault="000A62A5" w:rsidP="000A62A5">
      <w:pPr>
        <w:pStyle w:val="ListParagraph"/>
        <w:numPr>
          <w:ilvl w:val="0"/>
          <w:numId w:val="8"/>
        </w:numPr>
        <w:rPr>
          <w:rFonts w:ascii="Calibri" w:hAnsi="Calibri" w:cs="Tahoma"/>
          <w:lang w:val="fr-CA"/>
        </w:rPr>
      </w:pPr>
      <w:r w:rsidRPr="00217531">
        <w:rPr>
          <w:rFonts w:ascii="Calibri" w:hAnsi="Calibri" w:cs="Tahoma"/>
          <w:b/>
          <w:bCs/>
          <w:lang w:val="fr-CA"/>
        </w:rPr>
        <w:t xml:space="preserve">DIVISIONS COMPÉTITIVES A &amp; AA, M10 AAA et M12 </w:t>
      </w:r>
      <w:r>
        <w:rPr>
          <w:rFonts w:ascii="Calibri" w:hAnsi="Calibri" w:cs="Tahoma"/>
          <w:b/>
          <w:bCs/>
          <w:lang w:val="fr-CA"/>
        </w:rPr>
        <w:t>AAA :</w:t>
      </w:r>
      <w:r w:rsidRPr="00217531">
        <w:rPr>
          <w:rFonts w:ascii="Calibri" w:hAnsi="Calibri" w:cs="Tahoma"/>
          <w:lang w:val="fr-CA"/>
        </w:rPr>
        <w:t xml:space="preserve"> </w:t>
      </w:r>
      <w:r>
        <w:rPr>
          <w:rFonts w:ascii="Calibri" w:hAnsi="Calibri" w:cs="Tahoma"/>
          <w:lang w:val="fr-CA"/>
        </w:rPr>
        <w:t>Cinq tireurs (quatre matchs de tournoi à la ronde)</w:t>
      </w:r>
    </w:p>
    <w:p w14:paraId="42D18441" w14:textId="77777777" w:rsidR="000A62A5" w:rsidRPr="00217531" w:rsidRDefault="000A62A5" w:rsidP="000A62A5">
      <w:pPr>
        <w:rPr>
          <w:lang w:val="fr-CA"/>
        </w:rPr>
      </w:pPr>
      <w:r w:rsidRPr="00217531">
        <w:rPr>
          <w:rFonts w:ascii="Calibri" w:hAnsi="Calibri" w:cs="Tahoma"/>
          <w:i/>
          <w:iCs/>
          <w:lang w:val="fr-CA"/>
        </w:rPr>
        <w:t xml:space="preserve">*voir le document des règlements de </w:t>
      </w:r>
      <w:r>
        <w:rPr>
          <w:rFonts w:ascii="Calibri" w:hAnsi="Calibri" w:cs="Tahoma"/>
          <w:i/>
          <w:iCs/>
          <w:lang w:val="fr-CA"/>
        </w:rPr>
        <w:t>tirs de barrage ou le site Web pour de plus amples informations</w:t>
      </w:r>
    </w:p>
    <w:p w14:paraId="7ACB95F0" w14:textId="77777777" w:rsidR="000A62A5" w:rsidRPr="00217531" w:rsidRDefault="000A62A5" w:rsidP="000A62A5">
      <w:pPr>
        <w:jc w:val="center"/>
        <w:rPr>
          <w:rFonts w:ascii="Arial" w:hAnsi="Arial" w:cs="Arial"/>
          <w:b/>
          <w:lang w:val="fr-CA"/>
        </w:rPr>
      </w:pPr>
    </w:p>
    <w:p w14:paraId="6F4420B4" w14:textId="77777777" w:rsidR="000A62A5" w:rsidRPr="00217531" w:rsidRDefault="000A62A5" w:rsidP="000A62A5">
      <w:pPr>
        <w:jc w:val="center"/>
        <w:rPr>
          <w:rFonts w:ascii="Arial" w:hAnsi="Arial" w:cs="Arial"/>
          <w:b/>
          <w:lang w:val="fr-CA"/>
        </w:rPr>
      </w:pPr>
    </w:p>
    <w:p w14:paraId="23A797CC" w14:textId="77777777" w:rsidR="000A62A5" w:rsidRPr="00217531" w:rsidRDefault="000A62A5" w:rsidP="000A62A5">
      <w:pPr>
        <w:jc w:val="center"/>
        <w:rPr>
          <w:rFonts w:ascii="Arial" w:hAnsi="Arial" w:cs="Arial"/>
          <w:b/>
          <w:lang w:val="fr-CA"/>
        </w:rPr>
      </w:pPr>
    </w:p>
    <w:p w14:paraId="6F773111" w14:textId="77777777" w:rsidR="000A62A5" w:rsidRPr="00217531" w:rsidRDefault="000A62A5" w:rsidP="000A62A5">
      <w:pPr>
        <w:jc w:val="center"/>
        <w:rPr>
          <w:rFonts w:ascii="Arial" w:hAnsi="Arial" w:cs="Arial"/>
          <w:b/>
          <w:lang w:val="fr-CA"/>
        </w:rPr>
      </w:pPr>
    </w:p>
    <w:p w14:paraId="4AA24FB6" w14:textId="77777777" w:rsidR="000A62A5" w:rsidRPr="00217531" w:rsidRDefault="000A62A5" w:rsidP="000A62A5">
      <w:pPr>
        <w:jc w:val="center"/>
        <w:rPr>
          <w:rFonts w:ascii="Arial" w:hAnsi="Arial" w:cs="Arial"/>
          <w:b/>
          <w:lang w:val="fr-CA"/>
        </w:rPr>
      </w:pPr>
    </w:p>
    <w:p w14:paraId="4FD8E0BE" w14:textId="77777777" w:rsidR="000A62A5" w:rsidRPr="00217531" w:rsidRDefault="000A62A5" w:rsidP="000A62A5">
      <w:pPr>
        <w:jc w:val="center"/>
        <w:rPr>
          <w:rFonts w:ascii="Arial" w:hAnsi="Arial" w:cs="Arial"/>
          <w:b/>
          <w:lang w:val="fr-CA"/>
        </w:rPr>
      </w:pPr>
    </w:p>
    <w:p w14:paraId="4E32BAE1" w14:textId="77777777" w:rsidR="000A62A5" w:rsidRPr="00217531" w:rsidRDefault="000A62A5" w:rsidP="000A62A5">
      <w:pPr>
        <w:jc w:val="center"/>
        <w:rPr>
          <w:rFonts w:ascii="Arial" w:hAnsi="Arial" w:cs="Arial"/>
          <w:b/>
          <w:lang w:val="fr-CA"/>
        </w:rPr>
      </w:pPr>
    </w:p>
    <w:p w14:paraId="0B382C1F" w14:textId="77777777" w:rsidR="000A62A5" w:rsidRPr="00217531" w:rsidRDefault="000A62A5" w:rsidP="000A62A5">
      <w:pPr>
        <w:jc w:val="center"/>
        <w:rPr>
          <w:rFonts w:ascii="Arial" w:hAnsi="Arial" w:cs="Arial"/>
          <w:b/>
          <w:lang w:val="fr-CA"/>
        </w:rPr>
      </w:pPr>
    </w:p>
    <w:p w14:paraId="050167B3" w14:textId="77777777" w:rsidR="000A62A5" w:rsidRPr="00217531" w:rsidRDefault="000A62A5" w:rsidP="000A62A5">
      <w:pPr>
        <w:jc w:val="center"/>
        <w:rPr>
          <w:rFonts w:ascii="Arial" w:hAnsi="Arial" w:cs="Arial"/>
          <w:b/>
          <w:lang w:val="fr-CA"/>
        </w:rPr>
      </w:pPr>
    </w:p>
    <w:p w14:paraId="21F3E79D" w14:textId="77777777" w:rsidR="000A62A5" w:rsidRPr="00176310" w:rsidRDefault="000A62A5" w:rsidP="000A62A5">
      <w:pPr>
        <w:jc w:val="center"/>
        <w:rPr>
          <w:sz w:val="22"/>
          <w:szCs w:val="22"/>
          <w:lang w:val="fr-CA" w:eastAsia="en-CA"/>
        </w:rPr>
      </w:pPr>
      <w:r w:rsidRPr="00CF132C">
        <w:rPr>
          <w:rFonts w:ascii="Arial" w:hAnsi="Arial" w:cs="Arial"/>
          <w:b/>
          <w:caps/>
          <w:lang w:val="fr-CA"/>
        </w:rPr>
        <w:br w:type="page"/>
      </w:r>
      <w:r w:rsidRPr="00176310">
        <w:rPr>
          <w:rFonts w:ascii="Arial" w:hAnsi="Arial" w:cs="Arial"/>
          <w:b/>
          <w:bCs/>
          <w:lang w:val="fr-CA"/>
        </w:rPr>
        <w:lastRenderedPageBreak/>
        <w:t>TROPHÉES</w:t>
      </w:r>
    </w:p>
    <w:p w14:paraId="2509449C" w14:textId="77777777" w:rsidR="000A62A5" w:rsidRPr="00176310" w:rsidRDefault="000A62A5" w:rsidP="000A62A5">
      <w:pPr>
        <w:jc w:val="center"/>
        <w:rPr>
          <w:lang w:val="fr-CA"/>
        </w:rPr>
      </w:pPr>
      <w:r w:rsidRPr="00176310">
        <w:rPr>
          <w:rFonts w:ascii="Arial" w:hAnsi="Arial" w:cs="Arial"/>
          <w:lang w:val="fr-CA"/>
        </w:rPr>
        <w:t> </w:t>
      </w:r>
    </w:p>
    <w:p w14:paraId="6F99CE97" w14:textId="77777777" w:rsidR="000A62A5" w:rsidRPr="00176310" w:rsidRDefault="000A62A5" w:rsidP="000A62A5">
      <w:pPr>
        <w:rPr>
          <w:lang w:val="fr-CA"/>
        </w:rPr>
      </w:pPr>
      <w:r w:rsidRPr="00176310">
        <w:rPr>
          <w:rFonts w:ascii="Arial" w:hAnsi="Arial" w:cs="Arial"/>
          <w:sz w:val="20"/>
          <w:szCs w:val="20"/>
          <w:lang w:val="fr-CA"/>
        </w:rPr>
        <w:t>Voici une revue des trophées qui seront remis aux participants après chaque partie jusqu'aux championnats :</w:t>
      </w:r>
    </w:p>
    <w:p w14:paraId="7A97605A" w14:textId="77777777" w:rsidR="000A62A5" w:rsidRPr="00176310" w:rsidRDefault="000A62A5" w:rsidP="000A62A5">
      <w:pPr>
        <w:numPr>
          <w:ilvl w:val="0"/>
          <w:numId w:val="9"/>
        </w:numPr>
        <w:rPr>
          <w:lang w:val="fr-CA"/>
        </w:rPr>
      </w:pPr>
      <w:r w:rsidRPr="00176310">
        <w:rPr>
          <w:rFonts w:ascii="Arial" w:hAnsi="Arial" w:cs="Arial"/>
          <w:sz w:val="20"/>
          <w:szCs w:val="20"/>
          <w:lang w:val="fr-CA"/>
        </w:rPr>
        <w:t>Prix du (ou de la) joueur(</w:t>
      </w:r>
      <w:proofErr w:type="spellStart"/>
      <w:r w:rsidRPr="00176310">
        <w:rPr>
          <w:rFonts w:ascii="Arial" w:hAnsi="Arial" w:cs="Arial"/>
          <w:sz w:val="20"/>
          <w:szCs w:val="20"/>
          <w:lang w:val="fr-CA"/>
        </w:rPr>
        <w:t>euse</w:t>
      </w:r>
      <w:proofErr w:type="spellEnd"/>
      <w:r w:rsidRPr="00176310">
        <w:rPr>
          <w:rFonts w:ascii="Arial" w:hAnsi="Arial" w:cs="Arial"/>
          <w:sz w:val="20"/>
          <w:szCs w:val="20"/>
          <w:lang w:val="fr-CA"/>
        </w:rPr>
        <w:t>) du match</w:t>
      </w:r>
    </w:p>
    <w:p w14:paraId="1C58534F" w14:textId="77777777" w:rsidR="000A62A5" w:rsidRPr="00176310" w:rsidRDefault="000A62A5" w:rsidP="000A62A5">
      <w:pPr>
        <w:numPr>
          <w:ilvl w:val="0"/>
          <w:numId w:val="9"/>
        </w:numPr>
        <w:rPr>
          <w:lang w:val="fr-CA"/>
        </w:rPr>
      </w:pPr>
      <w:r w:rsidRPr="00176310">
        <w:rPr>
          <w:rFonts w:ascii="Arial" w:hAnsi="Arial" w:cs="Arial"/>
          <w:b/>
          <w:bCs/>
          <w:sz w:val="20"/>
          <w:szCs w:val="20"/>
          <w:lang w:val="fr-CA"/>
        </w:rPr>
        <w:t>NOUVEAUTÉ – 2024</w:t>
      </w:r>
      <w:r w:rsidRPr="00176310">
        <w:rPr>
          <w:rFonts w:ascii="Arial" w:hAnsi="Arial" w:cs="Arial"/>
          <w:sz w:val="20"/>
          <w:szCs w:val="20"/>
          <w:lang w:val="fr-CA"/>
        </w:rPr>
        <w:t xml:space="preserve"> *Médaille Brady </w:t>
      </w:r>
      <w:proofErr w:type="spellStart"/>
      <w:r w:rsidRPr="00176310">
        <w:rPr>
          <w:rFonts w:ascii="Arial" w:hAnsi="Arial" w:cs="Arial"/>
          <w:sz w:val="20"/>
          <w:szCs w:val="20"/>
          <w:lang w:val="fr-CA"/>
        </w:rPr>
        <w:t>Tkachuk</w:t>
      </w:r>
      <w:proofErr w:type="spellEnd"/>
      <w:r w:rsidRPr="00176310">
        <w:rPr>
          <w:rFonts w:ascii="Arial" w:hAnsi="Arial" w:cs="Arial"/>
          <w:sz w:val="20"/>
          <w:szCs w:val="20"/>
          <w:lang w:val="fr-CA"/>
        </w:rPr>
        <w:t xml:space="preserve"> du </w:t>
      </w:r>
      <w:r>
        <w:rPr>
          <w:rFonts w:ascii="Arial" w:hAnsi="Arial" w:cs="Arial"/>
          <w:sz w:val="20"/>
          <w:szCs w:val="20"/>
          <w:lang w:val="fr-CA"/>
        </w:rPr>
        <w:t xml:space="preserve">(ou de la) </w:t>
      </w:r>
      <w:r w:rsidRPr="00176310">
        <w:rPr>
          <w:rFonts w:ascii="Arial" w:hAnsi="Arial" w:cs="Arial"/>
          <w:sz w:val="20"/>
          <w:szCs w:val="20"/>
          <w:lang w:val="fr-CA"/>
        </w:rPr>
        <w:t>joueur</w:t>
      </w:r>
      <w:r>
        <w:rPr>
          <w:rFonts w:ascii="Arial" w:hAnsi="Arial" w:cs="Arial"/>
          <w:sz w:val="20"/>
          <w:szCs w:val="20"/>
          <w:lang w:val="fr-CA"/>
        </w:rPr>
        <w:t>(</w:t>
      </w:r>
      <w:proofErr w:type="spellStart"/>
      <w:r>
        <w:rPr>
          <w:rFonts w:ascii="Arial" w:hAnsi="Arial" w:cs="Arial"/>
          <w:sz w:val="20"/>
          <w:szCs w:val="20"/>
          <w:lang w:val="fr-CA"/>
        </w:rPr>
        <w:t>euse</w:t>
      </w:r>
      <w:proofErr w:type="spellEnd"/>
      <w:r>
        <w:rPr>
          <w:rFonts w:ascii="Arial" w:hAnsi="Arial" w:cs="Arial"/>
          <w:sz w:val="20"/>
          <w:szCs w:val="20"/>
          <w:lang w:val="fr-CA"/>
        </w:rPr>
        <w:t>)</w:t>
      </w:r>
      <w:r w:rsidRPr="00176310">
        <w:rPr>
          <w:rFonts w:ascii="Arial" w:hAnsi="Arial" w:cs="Arial"/>
          <w:sz w:val="20"/>
          <w:szCs w:val="20"/>
          <w:lang w:val="fr-CA"/>
        </w:rPr>
        <w:t xml:space="preserve"> le</w:t>
      </w:r>
      <w:r>
        <w:rPr>
          <w:rFonts w:ascii="Arial" w:hAnsi="Arial" w:cs="Arial"/>
          <w:sz w:val="20"/>
          <w:szCs w:val="20"/>
          <w:lang w:val="fr-CA"/>
        </w:rPr>
        <w:t xml:space="preserve"> (ou la)</w:t>
      </w:r>
      <w:r w:rsidRPr="00176310">
        <w:rPr>
          <w:rFonts w:ascii="Arial" w:hAnsi="Arial" w:cs="Arial"/>
          <w:sz w:val="20"/>
          <w:szCs w:val="20"/>
          <w:lang w:val="fr-CA"/>
        </w:rPr>
        <w:t xml:space="preserve"> plus travaillant</w:t>
      </w:r>
      <w:r>
        <w:rPr>
          <w:rFonts w:ascii="Arial" w:hAnsi="Arial" w:cs="Arial"/>
          <w:sz w:val="20"/>
          <w:szCs w:val="20"/>
          <w:lang w:val="fr-CA"/>
        </w:rPr>
        <w:t>(e)</w:t>
      </w:r>
      <w:r w:rsidRPr="00176310">
        <w:rPr>
          <w:rFonts w:ascii="Arial" w:hAnsi="Arial" w:cs="Arial"/>
          <w:sz w:val="20"/>
          <w:szCs w:val="20"/>
          <w:lang w:val="fr-CA"/>
        </w:rPr>
        <w:t xml:space="preserve"> du match</w:t>
      </w:r>
    </w:p>
    <w:p w14:paraId="0380C5DC" w14:textId="77777777" w:rsidR="000A62A5" w:rsidRPr="00176310" w:rsidRDefault="000A62A5" w:rsidP="000A62A5">
      <w:pPr>
        <w:numPr>
          <w:ilvl w:val="0"/>
          <w:numId w:val="9"/>
        </w:numPr>
        <w:rPr>
          <w:lang w:val="fr-CA"/>
        </w:rPr>
      </w:pPr>
      <w:r w:rsidRPr="00176310">
        <w:rPr>
          <w:rFonts w:ascii="Arial" w:hAnsi="Arial" w:cs="Arial"/>
          <w:b/>
          <w:bCs/>
          <w:sz w:val="20"/>
          <w:szCs w:val="20"/>
          <w:lang w:val="fr-CA"/>
        </w:rPr>
        <w:t>NOUVEAUTÉ – 2024</w:t>
      </w:r>
      <w:r w:rsidRPr="00176310">
        <w:rPr>
          <w:rFonts w:ascii="Arial" w:hAnsi="Arial" w:cs="Arial"/>
          <w:sz w:val="20"/>
          <w:szCs w:val="20"/>
          <w:lang w:val="fr-CA"/>
        </w:rPr>
        <w:t xml:space="preserve"> *Prix Esso pour l’esprit d'équipe</w:t>
      </w:r>
    </w:p>
    <w:p w14:paraId="7E333952" w14:textId="77777777" w:rsidR="000A62A5" w:rsidRPr="00176310" w:rsidRDefault="000A62A5" w:rsidP="000A62A5">
      <w:pPr>
        <w:ind w:left="429"/>
        <w:rPr>
          <w:rFonts w:eastAsia="Calibri"/>
          <w:lang w:val="fr-CA"/>
        </w:rPr>
      </w:pPr>
      <w:r w:rsidRPr="00176310">
        <w:rPr>
          <w:rFonts w:ascii="Arial" w:hAnsi="Arial" w:cs="Arial"/>
          <w:sz w:val="20"/>
          <w:szCs w:val="20"/>
          <w:lang w:val="fr-CA"/>
        </w:rPr>
        <w:t> </w:t>
      </w:r>
    </w:p>
    <w:p w14:paraId="0E2B0C08" w14:textId="77777777" w:rsidR="000A62A5" w:rsidRPr="00176310" w:rsidRDefault="000A62A5" w:rsidP="000A62A5">
      <w:pPr>
        <w:pStyle w:val="Heading8"/>
        <w:rPr>
          <w:lang w:val="fr-CA"/>
        </w:rPr>
      </w:pPr>
      <w:r w:rsidRPr="00176310">
        <w:rPr>
          <w:sz w:val="20"/>
          <w:szCs w:val="20"/>
          <w:lang w:val="fr-CA"/>
        </w:rPr>
        <w:t>RÉCOMPENSES INDIVIDUELLES DE MATCHS</w:t>
      </w:r>
    </w:p>
    <w:p w14:paraId="24795185" w14:textId="77777777" w:rsidR="000A62A5" w:rsidRPr="00176310" w:rsidRDefault="000A62A5" w:rsidP="000A62A5">
      <w:pPr>
        <w:rPr>
          <w:lang w:val="fr-CA"/>
        </w:rPr>
      </w:pPr>
      <w:r w:rsidRPr="00176310">
        <w:rPr>
          <w:rFonts w:ascii="Arial" w:hAnsi="Arial" w:cs="Arial"/>
          <w:sz w:val="20"/>
          <w:szCs w:val="20"/>
          <w:lang w:val="fr-CA"/>
        </w:rPr>
        <w:t>Les récompenses individuelles seront remises</w:t>
      </w:r>
      <w:r>
        <w:rPr>
          <w:rFonts w:ascii="Arial" w:hAnsi="Arial" w:cs="Arial"/>
          <w:sz w:val="20"/>
          <w:szCs w:val="20"/>
          <w:lang w:val="fr-CA"/>
        </w:rPr>
        <w:t xml:space="preserve"> à la fin</w:t>
      </w:r>
      <w:r w:rsidRPr="00176310">
        <w:rPr>
          <w:rFonts w:ascii="Arial" w:hAnsi="Arial" w:cs="Arial"/>
          <w:sz w:val="20"/>
          <w:szCs w:val="20"/>
          <w:lang w:val="fr-CA"/>
        </w:rPr>
        <w:t xml:space="preserve"> des matchs du tour préliminaire, des quarts de finale et des demi-finales.  Veuillez remercier le commanditaire de chaque prix </w:t>
      </w:r>
      <w:r>
        <w:rPr>
          <w:rFonts w:ascii="Arial" w:hAnsi="Arial" w:cs="Arial"/>
          <w:sz w:val="20"/>
          <w:szCs w:val="20"/>
          <w:lang w:val="fr-CA"/>
        </w:rPr>
        <w:t xml:space="preserve">au moment </w:t>
      </w:r>
      <w:r w:rsidRPr="00176310">
        <w:rPr>
          <w:rFonts w:ascii="Arial" w:hAnsi="Arial" w:cs="Arial"/>
          <w:sz w:val="20"/>
          <w:szCs w:val="20"/>
          <w:lang w:val="fr-CA"/>
        </w:rPr>
        <w:t>de la remise des trophées.</w:t>
      </w:r>
    </w:p>
    <w:p w14:paraId="5D392126" w14:textId="77777777" w:rsidR="000A62A5" w:rsidRPr="00176310" w:rsidRDefault="000A62A5" w:rsidP="000A62A5">
      <w:pPr>
        <w:rPr>
          <w:lang w:val="fr-CA"/>
        </w:rPr>
      </w:pPr>
      <w:r w:rsidRPr="00176310">
        <w:rPr>
          <w:rFonts w:ascii="Arial" w:hAnsi="Arial" w:cs="Arial"/>
          <w:sz w:val="20"/>
          <w:szCs w:val="20"/>
          <w:lang w:val="fr-CA"/>
        </w:rPr>
        <w:t> </w:t>
      </w:r>
    </w:p>
    <w:p w14:paraId="73B993BB" w14:textId="77777777" w:rsidR="000A62A5" w:rsidRPr="00176310" w:rsidRDefault="000A62A5" w:rsidP="000A62A5">
      <w:pPr>
        <w:pStyle w:val="BodyText"/>
        <w:rPr>
          <w:rFonts w:ascii="Times New Roman" w:eastAsiaTheme="majorEastAsia" w:hAnsi="Times New Roman" w:cstheme="majorBidi"/>
          <w:b w:val="0"/>
          <w:bCs w:val="0"/>
          <w:i/>
          <w:iCs/>
          <w:color w:val="0F4761" w:themeColor="accent1" w:themeShade="BF"/>
          <w:sz w:val="20"/>
          <w:szCs w:val="24"/>
          <w:lang w:val="fr-CA"/>
        </w:rPr>
      </w:pPr>
      <w:r w:rsidRPr="00176310">
        <w:rPr>
          <w:rFonts w:ascii="Times New Roman" w:eastAsiaTheme="majorEastAsia" w:hAnsi="Times New Roman" w:cstheme="majorBidi"/>
          <w:b w:val="0"/>
          <w:bCs w:val="0"/>
          <w:i/>
          <w:iCs/>
          <w:color w:val="0F4761" w:themeColor="accent1" w:themeShade="BF"/>
          <w:sz w:val="20"/>
          <w:szCs w:val="24"/>
          <w:lang w:val="fr-CA"/>
        </w:rPr>
        <w:t xml:space="preserve">PRIX DU </w:t>
      </w:r>
      <w:r>
        <w:rPr>
          <w:rFonts w:ascii="Times New Roman" w:eastAsiaTheme="majorEastAsia" w:hAnsi="Times New Roman" w:cstheme="majorBidi"/>
          <w:b w:val="0"/>
          <w:bCs w:val="0"/>
          <w:i/>
          <w:iCs/>
          <w:color w:val="0F4761" w:themeColor="accent1" w:themeShade="BF"/>
          <w:sz w:val="20"/>
          <w:szCs w:val="24"/>
          <w:lang w:val="fr-CA"/>
        </w:rPr>
        <w:t xml:space="preserve">(OU DE LA) </w:t>
      </w:r>
      <w:r w:rsidRPr="00176310">
        <w:rPr>
          <w:rFonts w:ascii="Times New Roman" w:eastAsiaTheme="majorEastAsia" w:hAnsi="Times New Roman" w:cstheme="majorBidi"/>
          <w:b w:val="0"/>
          <w:bCs w:val="0"/>
          <w:i/>
          <w:iCs/>
          <w:color w:val="0F4761" w:themeColor="accent1" w:themeShade="BF"/>
          <w:sz w:val="20"/>
          <w:szCs w:val="24"/>
          <w:lang w:val="fr-CA"/>
        </w:rPr>
        <w:t>JOUEUR</w:t>
      </w:r>
      <w:r>
        <w:rPr>
          <w:rFonts w:ascii="Times New Roman" w:eastAsiaTheme="majorEastAsia" w:hAnsi="Times New Roman" w:cstheme="majorBidi"/>
          <w:b w:val="0"/>
          <w:bCs w:val="0"/>
          <w:i/>
          <w:iCs/>
          <w:color w:val="0F4761" w:themeColor="accent1" w:themeShade="BF"/>
          <w:sz w:val="20"/>
          <w:szCs w:val="24"/>
          <w:lang w:val="fr-CA"/>
        </w:rPr>
        <w:t>(</w:t>
      </w:r>
      <w:proofErr w:type="spellStart"/>
      <w:r>
        <w:rPr>
          <w:rFonts w:ascii="Times New Roman" w:eastAsiaTheme="majorEastAsia" w:hAnsi="Times New Roman" w:cstheme="majorBidi"/>
          <w:b w:val="0"/>
          <w:bCs w:val="0"/>
          <w:i/>
          <w:iCs/>
          <w:color w:val="0F4761" w:themeColor="accent1" w:themeShade="BF"/>
          <w:sz w:val="20"/>
          <w:szCs w:val="24"/>
          <w:lang w:val="fr-CA"/>
        </w:rPr>
        <w:t>EUSE</w:t>
      </w:r>
      <w:proofErr w:type="spellEnd"/>
      <w:r>
        <w:rPr>
          <w:rFonts w:ascii="Times New Roman" w:eastAsiaTheme="majorEastAsia" w:hAnsi="Times New Roman" w:cstheme="majorBidi"/>
          <w:b w:val="0"/>
          <w:bCs w:val="0"/>
          <w:i/>
          <w:iCs/>
          <w:color w:val="0F4761" w:themeColor="accent1" w:themeShade="BF"/>
          <w:sz w:val="20"/>
          <w:szCs w:val="24"/>
          <w:lang w:val="fr-CA"/>
        </w:rPr>
        <w:t>)</w:t>
      </w:r>
      <w:r w:rsidRPr="00176310">
        <w:rPr>
          <w:rFonts w:ascii="Times New Roman" w:eastAsiaTheme="majorEastAsia" w:hAnsi="Times New Roman" w:cstheme="majorBidi"/>
          <w:b w:val="0"/>
          <w:bCs w:val="0"/>
          <w:i/>
          <w:iCs/>
          <w:color w:val="0F4761" w:themeColor="accent1" w:themeShade="BF"/>
          <w:sz w:val="20"/>
          <w:szCs w:val="24"/>
          <w:lang w:val="fr-CA"/>
        </w:rPr>
        <w:t xml:space="preserve"> DU MATCH</w:t>
      </w:r>
    </w:p>
    <w:p w14:paraId="31656079" w14:textId="77777777" w:rsidR="000A62A5" w:rsidRPr="00176310" w:rsidRDefault="000A62A5" w:rsidP="000A62A5">
      <w:pPr>
        <w:pStyle w:val="BodyText"/>
        <w:rPr>
          <w:b w:val="0"/>
          <w:bCs w:val="0"/>
          <w:sz w:val="20"/>
          <w:szCs w:val="20"/>
          <w:lang w:val="fr-CA"/>
        </w:rPr>
      </w:pPr>
      <w:r w:rsidRPr="00176310">
        <w:rPr>
          <w:b w:val="0"/>
          <w:bCs w:val="0"/>
          <w:sz w:val="20"/>
          <w:szCs w:val="20"/>
          <w:lang w:val="fr-CA"/>
        </w:rPr>
        <w:t>Après chaque match, un</w:t>
      </w:r>
      <w:r>
        <w:rPr>
          <w:b w:val="0"/>
          <w:bCs w:val="0"/>
          <w:sz w:val="20"/>
          <w:szCs w:val="20"/>
          <w:lang w:val="fr-CA"/>
        </w:rPr>
        <w:t>(e)</w:t>
      </w:r>
      <w:r w:rsidRPr="00176310">
        <w:rPr>
          <w:b w:val="0"/>
          <w:bCs w:val="0"/>
          <w:sz w:val="20"/>
          <w:szCs w:val="20"/>
          <w:lang w:val="fr-CA"/>
        </w:rPr>
        <w:t xml:space="preserve"> joueur</w:t>
      </w:r>
      <w:r>
        <w:rPr>
          <w:b w:val="0"/>
          <w:bCs w:val="0"/>
          <w:sz w:val="20"/>
          <w:szCs w:val="20"/>
          <w:lang w:val="fr-CA"/>
        </w:rPr>
        <w:t>(</w:t>
      </w:r>
      <w:proofErr w:type="spellStart"/>
      <w:r>
        <w:rPr>
          <w:b w:val="0"/>
          <w:bCs w:val="0"/>
          <w:sz w:val="20"/>
          <w:szCs w:val="20"/>
          <w:lang w:val="fr-CA"/>
        </w:rPr>
        <w:t>euse</w:t>
      </w:r>
      <w:proofErr w:type="spellEnd"/>
      <w:r>
        <w:rPr>
          <w:b w:val="0"/>
          <w:bCs w:val="0"/>
          <w:sz w:val="20"/>
          <w:szCs w:val="20"/>
          <w:lang w:val="fr-CA"/>
        </w:rPr>
        <w:t>)</w:t>
      </w:r>
      <w:r w:rsidRPr="00176310">
        <w:rPr>
          <w:b w:val="0"/>
          <w:bCs w:val="0"/>
          <w:sz w:val="20"/>
          <w:szCs w:val="20"/>
          <w:lang w:val="fr-CA"/>
        </w:rPr>
        <w:t xml:space="preserve"> de chaque équipe sera récompensé</w:t>
      </w:r>
      <w:r>
        <w:rPr>
          <w:b w:val="0"/>
          <w:bCs w:val="0"/>
          <w:sz w:val="20"/>
          <w:szCs w:val="20"/>
          <w:lang w:val="fr-CA"/>
        </w:rPr>
        <w:t>(e) par une</w:t>
      </w:r>
      <w:r w:rsidRPr="00176310">
        <w:rPr>
          <w:b w:val="0"/>
          <w:bCs w:val="0"/>
          <w:sz w:val="20"/>
          <w:szCs w:val="20"/>
          <w:lang w:val="fr-CA"/>
        </w:rPr>
        <w:t xml:space="preserve"> figurine en résine d'étain. </w:t>
      </w:r>
    </w:p>
    <w:p w14:paraId="1932DF65" w14:textId="77777777" w:rsidR="000A62A5" w:rsidRPr="00176310" w:rsidRDefault="000A62A5" w:rsidP="000A62A5">
      <w:pPr>
        <w:pStyle w:val="BodyText"/>
        <w:rPr>
          <w:b w:val="0"/>
          <w:bCs w:val="0"/>
          <w:sz w:val="20"/>
          <w:szCs w:val="20"/>
          <w:lang w:val="fr-CA"/>
        </w:rPr>
      </w:pPr>
      <w:r w:rsidRPr="00176310">
        <w:rPr>
          <w:b w:val="0"/>
          <w:bCs w:val="0"/>
          <w:sz w:val="20"/>
          <w:szCs w:val="20"/>
          <w:lang w:val="fr-CA"/>
        </w:rPr>
        <w:t xml:space="preserve"> </w:t>
      </w:r>
    </w:p>
    <w:p w14:paraId="4FB0EC93" w14:textId="77777777" w:rsidR="000A62A5" w:rsidRPr="00176310" w:rsidRDefault="000A62A5" w:rsidP="000A62A5">
      <w:pPr>
        <w:pStyle w:val="BodyText"/>
        <w:rPr>
          <w:b w:val="0"/>
          <w:bCs w:val="0"/>
          <w:sz w:val="20"/>
          <w:szCs w:val="20"/>
          <w:lang w:val="fr-CA"/>
        </w:rPr>
      </w:pPr>
      <w:r w:rsidRPr="00176310">
        <w:rPr>
          <w:b w:val="0"/>
          <w:bCs w:val="0"/>
          <w:sz w:val="20"/>
          <w:szCs w:val="20"/>
          <w:lang w:val="fr-CA"/>
        </w:rPr>
        <w:t>Il y a deux récompenses différentes pour le</w:t>
      </w:r>
      <w:r>
        <w:rPr>
          <w:b w:val="0"/>
          <w:bCs w:val="0"/>
          <w:sz w:val="20"/>
          <w:szCs w:val="20"/>
          <w:lang w:val="fr-CA"/>
        </w:rPr>
        <w:t xml:space="preserve"> (ou la)</w:t>
      </w:r>
      <w:r w:rsidRPr="00176310">
        <w:rPr>
          <w:b w:val="0"/>
          <w:bCs w:val="0"/>
          <w:sz w:val="20"/>
          <w:szCs w:val="20"/>
          <w:lang w:val="fr-CA"/>
        </w:rPr>
        <w:t xml:space="preserve"> joueur</w:t>
      </w:r>
      <w:r>
        <w:rPr>
          <w:b w:val="0"/>
          <w:bCs w:val="0"/>
          <w:sz w:val="20"/>
          <w:szCs w:val="20"/>
          <w:lang w:val="fr-CA"/>
        </w:rPr>
        <w:t>(</w:t>
      </w:r>
      <w:proofErr w:type="spellStart"/>
      <w:r>
        <w:rPr>
          <w:b w:val="0"/>
          <w:bCs w:val="0"/>
          <w:sz w:val="20"/>
          <w:szCs w:val="20"/>
          <w:lang w:val="fr-CA"/>
        </w:rPr>
        <w:t>euse</w:t>
      </w:r>
      <w:proofErr w:type="spellEnd"/>
      <w:r>
        <w:rPr>
          <w:b w:val="0"/>
          <w:bCs w:val="0"/>
          <w:sz w:val="20"/>
          <w:szCs w:val="20"/>
          <w:lang w:val="fr-CA"/>
        </w:rPr>
        <w:t>)</w:t>
      </w:r>
      <w:r w:rsidRPr="00176310">
        <w:rPr>
          <w:b w:val="0"/>
          <w:bCs w:val="0"/>
          <w:sz w:val="20"/>
          <w:szCs w:val="20"/>
          <w:lang w:val="fr-CA"/>
        </w:rPr>
        <w:t xml:space="preserve"> du match qui dépendent de la position du joueur... elles sont :</w:t>
      </w:r>
    </w:p>
    <w:p w14:paraId="517096CC" w14:textId="77777777" w:rsidR="000A62A5" w:rsidRPr="00176310" w:rsidRDefault="000A62A5" w:rsidP="000A62A5">
      <w:pPr>
        <w:pStyle w:val="BodyText"/>
        <w:numPr>
          <w:ilvl w:val="0"/>
          <w:numId w:val="10"/>
        </w:numPr>
      </w:pPr>
      <w:proofErr w:type="spellStart"/>
      <w:r w:rsidRPr="00176310">
        <w:rPr>
          <w:b w:val="0"/>
          <w:bCs w:val="0"/>
          <w:sz w:val="20"/>
          <w:szCs w:val="20"/>
        </w:rPr>
        <w:t>Joueurs</w:t>
      </w:r>
      <w:proofErr w:type="spellEnd"/>
      <w:r w:rsidRPr="00176310">
        <w:rPr>
          <w:b w:val="0"/>
          <w:bCs w:val="0"/>
          <w:sz w:val="20"/>
          <w:szCs w:val="20"/>
        </w:rPr>
        <w:t xml:space="preserve"> </w:t>
      </w:r>
      <w:proofErr w:type="spellStart"/>
      <w:r w:rsidRPr="00176310">
        <w:rPr>
          <w:b w:val="0"/>
          <w:bCs w:val="0"/>
          <w:sz w:val="20"/>
          <w:szCs w:val="20"/>
        </w:rPr>
        <w:t>masculins</w:t>
      </w:r>
      <w:proofErr w:type="spellEnd"/>
    </w:p>
    <w:p w14:paraId="6755F051" w14:textId="77777777" w:rsidR="000A62A5" w:rsidRPr="00176310" w:rsidRDefault="000A62A5" w:rsidP="000A62A5">
      <w:pPr>
        <w:pStyle w:val="BodyText"/>
        <w:numPr>
          <w:ilvl w:val="1"/>
          <w:numId w:val="10"/>
        </w:numPr>
        <w:rPr>
          <w:b w:val="0"/>
          <w:bCs w:val="0"/>
          <w:sz w:val="20"/>
          <w:szCs w:val="20"/>
          <w:lang w:val="fr-CA"/>
        </w:rPr>
      </w:pPr>
      <w:r w:rsidRPr="00176310">
        <w:rPr>
          <w:b w:val="0"/>
          <w:bCs w:val="0"/>
          <w:sz w:val="20"/>
          <w:szCs w:val="20"/>
          <w:lang w:val="fr-CA"/>
        </w:rPr>
        <w:t xml:space="preserve">Pour les </w:t>
      </w:r>
      <w:proofErr w:type="spellStart"/>
      <w:r w:rsidRPr="00176310">
        <w:rPr>
          <w:b w:val="0"/>
          <w:bCs w:val="0"/>
          <w:sz w:val="20"/>
          <w:szCs w:val="20"/>
          <w:lang w:val="fr-CA"/>
        </w:rPr>
        <w:t>JDM</w:t>
      </w:r>
      <w:proofErr w:type="spellEnd"/>
      <w:r w:rsidRPr="00176310">
        <w:rPr>
          <w:b w:val="0"/>
          <w:bCs w:val="0"/>
          <w:sz w:val="20"/>
          <w:szCs w:val="20"/>
          <w:lang w:val="fr-CA"/>
        </w:rPr>
        <w:t xml:space="preserve"> de toutes les divisions de garçons</w:t>
      </w:r>
    </w:p>
    <w:p w14:paraId="66F135F4" w14:textId="77777777" w:rsidR="000A62A5" w:rsidRPr="00176310" w:rsidRDefault="000A62A5" w:rsidP="000A62A5">
      <w:pPr>
        <w:pStyle w:val="BodyText"/>
        <w:numPr>
          <w:ilvl w:val="1"/>
          <w:numId w:val="10"/>
        </w:numPr>
        <w:rPr>
          <w:b w:val="0"/>
          <w:bCs w:val="0"/>
          <w:sz w:val="20"/>
          <w:szCs w:val="20"/>
          <w:lang w:val="fr-CA"/>
        </w:rPr>
      </w:pPr>
      <w:r w:rsidRPr="00176310">
        <w:rPr>
          <w:b w:val="0"/>
          <w:bCs w:val="0"/>
          <w:sz w:val="20"/>
          <w:szCs w:val="20"/>
          <w:lang w:val="fr-CA"/>
        </w:rPr>
        <w:t xml:space="preserve">Pour tous les </w:t>
      </w:r>
      <w:proofErr w:type="spellStart"/>
      <w:r w:rsidRPr="00176310">
        <w:rPr>
          <w:b w:val="0"/>
          <w:bCs w:val="0"/>
          <w:sz w:val="20"/>
          <w:szCs w:val="20"/>
          <w:lang w:val="fr-CA"/>
        </w:rPr>
        <w:t>JDM</w:t>
      </w:r>
      <w:proofErr w:type="spellEnd"/>
      <w:r w:rsidRPr="00176310">
        <w:rPr>
          <w:b w:val="0"/>
          <w:bCs w:val="0"/>
          <w:sz w:val="20"/>
          <w:szCs w:val="20"/>
          <w:lang w:val="fr-CA"/>
        </w:rPr>
        <w:t xml:space="preserve"> qui sont des attaquants et des défenseurs</w:t>
      </w:r>
    </w:p>
    <w:p w14:paraId="4EAFCC5F" w14:textId="77777777" w:rsidR="000A62A5" w:rsidRPr="00176310" w:rsidRDefault="000A62A5" w:rsidP="000A62A5">
      <w:pPr>
        <w:pStyle w:val="BodyText"/>
        <w:numPr>
          <w:ilvl w:val="0"/>
          <w:numId w:val="10"/>
        </w:numPr>
      </w:pPr>
      <w:r w:rsidRPr="00176310">
        <w:rPr>
          <w:b w:val="0"/>
          <w:bCs w:val="0"/>
          <w:sz w:val="20"/>
          <w:szCs w:val="20"/>
        </w:rPr>
        <w:t xml:space="preserve">Figurine de </w:t>
      </w:r>
      <w:proofErr w:type="spellStart"/>
      <w:r w:rsidRPr="00176310">
        <w:rPr>
          <w:b w:val="0"/>
          <w:bCs w:val="0"/>
          <w:sz w:val="20"/>
          <w:szCs w:val="20"/>
        </w:rPr>
        <w:t>gardien</w:t>
      </w:r>
      <w:proofErr w:type="spellEnd"/>
    </w:p>
    <w:p w14:paraId="49404695" w14:textId="77777777" w:rsidR="000A62A5" w:rsidRPr="00176310" w:rsidRDefault="000A62A5" w:rsidP="000A62A5">
      <w:pPr>
        <w:pStyle w:val="BodyText"/>
        <w:numPr>
          <w:ilvl w:val="1"/>
          <w:numId w:val="10"/>
        </w:numPr>
        <w:rPr>
          <w:lang w:val="fr-CA"/>
        </w:rPr>
      </w:pPr>
      <w:r w:rsidRPr="00176310">
        <w:rPr>
          <w:b w:val="0"/>
          <w:bCs w:val="0"/>
          <w:sz w:val="20"/>
          <w:szCs w:val="20"/>
          <w:lang w:val="fr-CA"/>
        </w:rPr>
        <w:t>Pour toutes les divisions (garçons et filles)</w:t>
      </w:r>
    </w:p>
    <w:p w14:paraId="41E09573" w14:textId="77777777" w:rsidR="000A62A5" w:rsidRPr="00176310" w:rsidRDefault="000A62A5" w:rsidP="000A62A5">
      <w:pPr>
        <w:pStyle w:val="BodyText"/>
        <w:numPr>
          <w:ilvl w:val="1"/>
          <w:numId w:val="10"/>
        </w:numPr>
        <w:rPr>
          <w:lang w:val="fr-CA"/>
        </w:rPr>
      </w:pPr>
      <w:r w:rsidRPr="00176310">
        <w:rPr>
          <w:b w:val="0"/>
          <w:bCs w:val="0"/>
          <w:sz w:val="20"/>
          <w:szCs w:val="20"/>
          <w:lang w:val="fr-CA"/>
        </w:rPr>
        <w:t>Pour tous les joueurs du match qui sont des gardiens</w:t>
      </w:r>
    </w:p>
    <w:p w14:paraId="5FD23604" w14:textId="77777777" w:rsidR="000A62A5" w:rsidRPr="00176310" w:rsidRDefault="000A62A5" w:rsidP="000A62A5">
      <w:pPr>
        <w:pStyle w:val="BodyText"/>
        <w:rPr>
          <w:rFonts w:eastAsia="Calibri"/>
          <w:lang w:val="fr-CA"/>
        </w:rPr>
      </w:pPr>
      <w:r w:rsidRPr="00176310">
        <w:rPr>
          <w:b w:val="0"/>
          <w:bCs w:val="0"/>
          <w:sz w:val="20"/>
          <w:szCs w:val="20"/>
          <w:lang w:val="fr-CA"/>
        </w:rPr>
        <w:t> </w:t>
      </w:r>
    </w:p>
    <w:p w14:paraId="1E6F1E1B" w14:textId="77777777" w:rsidR="000A62A5" w:rsidRPr="00176310" w:rsidRDefault="000A62A5" w:rsidP="000A62A5">
      <w:pPr>
        <w:pStyle w:val="BodyText"/>
        <w:rPr>
          <w:sz w:val="20"/>
          <w:szCs w:val="20"/>
          <w:lang w:val="fr-CA"/>
        </w:rPr>
      </w:pPr>
      <w:r w:rsidRPr="00176310">
        <w:rPr>
          <w:sz w:val="20"/>
          <w:szCs w:val="20"/>
          <w:lang w:val="fr-CA"/>
        </w:rPr>
        <w:t xml:space="preserve">PRIX BRADY </w:t>
      </w:r>
      <w:proofErr w:type="spellStart"/>
      <w:r w:rsidRPr="00176310">
        <w:rPr>
          <w:sz w:val="20"/>
          <w:szCs w:val="20"/>
          <w:lang w:val="fr-CA"/>
        </w:rPr>
        <w:t>TKACHUK</w:t>
      </w:r>
      <w:proofErr w:type="spellEnd"/>
      <w:r w:rsidRPr="00176310">
        <w:rPr>
          <w:sz w:val="20"/>
          <w:szCs w:val="20"/>
          <w:lang w:val="fr-CA"/>
        </w:rPr>
        <w:t xml:space="preserve"> </w:t>
      </w:r>
      <w:r>
        <w:rPr>
          <w:sz w:val="20"/>
          <w:szCs w:val="20"/>
          <w:lang w:val="fr-CA"/>
        </w:rPr>
        <w:t>–</w:t>
      </w:r>
      <w:r w:rsidRPr="00176310">
        <w:rPr>
          <w:sz w:val="20"/>
          <w:szCs w:val="20"/>
          <w:lang w:val="fr-CA"/>
        </w:rPr>
        <w:t xml:space="preserve"> LE</w:t>
      </w:r>
      <w:r>
        <w:rPr>
          <w:sz w:val="20"/>
          <w:szCs w:val="20"/>
          <w:lang w:val="fr-CA"/>
        </w:rPr>
        <w:t xml:space="preserve"> (OU LA) PLUS GRAND(E)</w:t>
      </w:r>
      <w:r w:rsidRPr="00176310">
        <w:rPr>
          <w:sz w:val="20"/>
          <w:szCs w:val="20"/>
          <w:lang w:val="fr-CA"/>
        </w:rPr>
        <w:t xml:space="preserve"> TRAVAILL</w:t>
      </w:r>
      <w:r>
        <w:rPr>
          <w:sz w:val="20"/>
          <w:szCs w:val="20"/>
          <w:lang w:val="fr-CA"/>
        </w:rPr>
        <w:t xml:space="preserve">ANT(E) </w:t>
      </w:r>
      <w:r w:rsidRPr="00176310">
        <w:rPr>
          <w:sz w:val="20"/>
          <w:szCs w:val="20"/>
          <w:lang w:val="fr-CA"/>
        </w:rPr>
        <w:t>DU MATCH</w:t>
      </w:r>
    </w:p>
    <w:p w14:paraId="27E2C5CE" w14:textId="77777777" w:rsidR="000A62A5" w:rsidRPr="00176310" w:rsidRDefault="000A62A5" w:rsidP="000A62A5">
      <w:pPr>
        <w:pStyle w:val="BodyText"/>
        <w:rPr>
          <w:b w:val="0"/>
          <w:bCs w:val="0"/>
          <w:sz w:val="20"/>
          <w:szCs w:val="20"/>
          <w:lang w:val="fr-CA"/>
        </w:rPr>
      </w:pPr>
      <w:r w:rsidRPr="00176310">
        <w:rPr>
          <w:b w:val="0"/>
          <w:bCs w:val="0"/>
          <w:sz w:val="20"/>
          <w:szCs w:val="20"/>
          <w:lang w:val="fr-CA"/>
        </w:rPr>
        <w:t xml:space="preserve">Après chaque match, le prix </w:t>
      </w:r>
      <w:r>
        <w:rPr>
          <w:b w:val="0"/>
          <w:bCs w:val="0"/>
          <w:sz w:val="20"/>
          <w:szCs w:val="20"/>
          <w:lang w:val="fr-CA"/>
        </w:rPr>
        <w:t xml:space="preserve">des Sénateurs décerné au (ou à la) plus grand(e) </w:t>
      </w:r>
      <w:r w:rsidRPr="00176310">
        <w:rPr>
          <w:b w:val="0"/>
          <w:bCs w:val="0"/>
          <w:sz w:val="20"/>
          <w:szCs w:val="20"/>
          <w:lang w:val="fr-CA"/>
        </w:rPr>
        <w:t>travaill</w:t>
      </w:r>
      <w:r>
        <w:rPr>
          <w:b w:val="0"/>
          <w:bCs w:val="0"/>
          <w:sz w:val="20"/>
          <w:szCs w:val="20"/>
          <w:lang w:val="fr-CA"/>
        </w:rPr>
        <w:t>ant(e)</w:t>
      </w:r>
      <w:r w:rsidRPr="00176310">
        <w:rPr>
          <w:b w:val="0"/>
          <w:bCs w:val="0"/>
          <w:sz w:val="20"/>
          <w:szCs w:val="20"/>
          <w:lang w:val="fr-CA"/>
        </w:rPr>
        <w:t xml:space="preserve"> d</w:t>
      </w:r>
      <w:r>
        <w:rPr>
          <w:b w:val="0"/>
          <w:bCs w:val="0"/>
          <w:sz w:val="20"/>
          <w:szCs w:val="20"/>
          <w:lang w:val="fr-CA"/>
        </w:rPr>
        <w:t>u match</w:t>
      </w:r>
      <w:r w:rsidRPr="00176310">
        <w:rPr>
          <w:b w:val="0"/>
          <w:bCs w:val="0"/>
          <w:sz w:val="20"/>
          <w:szCs w:val="20"/>
          <w:lang w:val="fr-CA"/>
        </w:rPr>
        <w:t xml:space="preserve"> sera remis au </w:t>
      </w:r>
      <w:r>
        <w:rPr>
          <w:b w:val="0"/>
          <w:bCs w:val="0"/>
          <w:sz w:val="20"/>
          <w:szCs w:val="20"/>
          <w:lang w:val="fr-CA"/>
        </w:rPr>
        <w:t xml:space="preserve">(ou à la) </w:t>
      </w:r>
      <w:r w:rsidRPr="00176310">
        <w:rPr>
          <w:b w:val="0"/>
          <w:bCs w:val="0"/>
          <w:sz w:val="20"/>
          <w:szCs w:val="20"/>
          <w:lang w:val="fr-CA"/>
        </w:rPr>
        <w:t>joueur</w:t>
      </w:r>
      <w:r>
        <w:rPr>
          <w:b w:val="0"/>
          <w:bCs w:val="0"/>
          <w:sz w:val="20"/>
          <w:szCs w:val="20"/>
          <w:lang w:val="fr-CA"/>
        </w:rPr>
        <w:t>(</w:t>
      </w:r>
      <w:proofErr w:type="spellStart"/>
      <w:r>
        <w:rPr>
          <w:b w:val="0"/>
          <w:bCs w:val="0"/>
          <w:sz w:val="20"/>
          <w:szCs w:val="20"/>
          <w:lang w:val="fr-CA"/>
        </w:rPr>
        <w:t>euse</w:t>
      </w:r>
      <w:proofErr w:type="spellEnd"/>
      <w:r>
        <w:rPr>
          <w:b w:val="0"/>
          <w:bCs w:val="0"/>
          <w:sz w:val="20"/>
          <w:szCs w:val="20"/>
          <w:lang w:val="fr-CA"/>
        </w:rPr>
        <w:t>)</w:t>
      </w:r>
      <w:r w:rsidRPr="00176310">
        <w:rPr>
          <w:b w:val="0"/>
          <w:bCs w:val="0"/>
          <w:sz w:val="20"/>
          <w:szCs w:val="20"/>
          <w:lang w:val="fr-CA"/>
        </w:rPr>
        <w:t xml:space="preserve"> considéré</w:t>
      </w:r>
      <w:r>
        <w:rPr>
          <w:b w:val="0"/>
          <w:bCs w:val="0"/>
          <w:sz w:val="20"/>
          <w:szCs w:val="20"/>
          <w:lang w:val="fr-CA"/>
        </w:rPr>
        <w:t>(e)</w:t>
      </w:r>
      <w:r w:rsidRPr="00176310">
        <w:rPr>
          <w:b w:val="0"/>
          <w:bCs w:val="0"/>
          <w:sz w:val="20"/>
          <w:szCs w:val="20"/>
          <w:lang w:val="fr-CA"/>
        </w:rPr>
        <w:t xml:space="preserve"> comme le </w:t>
      </w:r>
      <w:r>
        <w:rPr>
          <w:b w:val="0"/>
          <w:bCs w:val="0"/>
          <w:sz w:val="20"/>
          <w:szCs w:val="20"/>
          <w:lang w:val="fr-CA"/>
        </w:rPr>
        <w:t xml:space="preserve">(ou la) </w:t>
      </w:r>
      <w:r w:rsidRPr="00176310">
        <w:rPr>
          <w:b w:val="0"/>
          <w:bCs w:val="0"/>
          <w:sz w:val="20"/>
          <w:szCs w:val="20"/>
          <w:lang w:val="fr-CA"/>
        </w:rPr>
        <w:t xml:space="preserve">« </w:t>
      </w:r>
      <w:r>
        <w:rPr>
          <w:b w:val="0"/>
          <w:bCs w:val="0"/>
          <w:sz w:val="20"/>
          <w:szCs w:val="20"/>
          <w:lang w:val="fr-CA"/>
        </w:rPr>
        <w:t xml:space="preserve">plus grand(e) </w:t>
      </w:r>
      <w:r w:rsidRPr="00176310">
        <w:rPr>
          <w:b w:val="0"/>
          <w:bCs w:val="0"/>
          <w:sz w:val="20"/>
          <w:szCs w:val="20"/>
          <w:lang w:val="fr-CA"/>
        </w:rPr>
        <w:t>travaill</w:t>
      </w:r>
      <w:r>
        <w:rPr>
          <w:b w:val="0"/>
          <w:bCs w:val="0"/>
          <w:sz w:val="20"/>
          <w:szCs w:val="20"/>
          <w:lang w:val="fr-CA"/>
        </w:rPr>
        <w:t>ant(e)</w:t>
      </w:r>
      <w:r w:rsidRPr="00176310">
        <w:rPr>
          <w:b w:val="0"/>
          <w:bCs w:val="0"/>
          <w:sz w:val="20"/>
          <w:szCs w:val="20"/>
          <w:lang w:val="fr-CA"/>
        </w:rPr>
        <w:t xml:space="preserve"> Brady </w:t>
      </w:r>
      <w:proofErr w:type="spellStart"/>
      <w:r w:rsidRPr="00176310">
        <w:rPr>
          <w:b w:val="0"/>
          <w:bCs w:val="0"/>
          <w:sz w:val="20"/>
          <w:szCs w:val="20"/>
          <w:lang w:val="fr-CA"/>
        </w:rPr>
        <w:t>Tkachuk</w:t>
      </w:r>
      <w:proofErr w:type="spellEnd"/>
      <w:r w:rsidRPr="00176310">
        <w:rPr>
          <w:b w:val="0"/>
          <w:bCs w:val="0"/>
          <w:sz w:val="20"/>
          <w:szCs w:val="20"/>
          <w:lang w:val="fr-CA"/>
        </w:rPr>
        <w:t xml:space="preserve"> </w:t>
      </w:r>
      <w:r>
        <w:rPr>
          <w:b w:val="0"/>
          <w:bCs w:val="0"/>
          <w:sz w:val="20"/>
          <w:szCs w:val="20"/>
          <w:lang w:val="fr-CA"/>
        </w:rPr>
        <w:t>de</w:t>
      </w:r>
      <w:r w:rsidRPr="00176310">
        <w:rPr>
          <w:b w:val="0"/>
          <w:bCs w:val="0"/>
          <w:sz w:val="20"/>
          <w:szCs w:val="20"/>
          <w:lang w:val="fr-CA"/>
        </w:rPr>
        <w:t xml:space="preserve"> son équipe », selon les modalités suivantes :</w:t>
      </w:r>
    </w:p>
    <w:p w14:paraId="41CB3B10" w14:textId="77777777" w:rsidR="000A62A5" w:rsidRPr="00176310" w:rsidRDefault="000A62A5" w:rsidP="000A62A5">
      <w:pPr>
        <w:pStyle w:val="BodyText"/>
        <w:numPr>
          <w:ilvl w:val="0"/>
          <w:numId w:val="11"/>
        </w:numPr>
      </w:pPr>
      <w:r w:rsidRPr="00176310">
        <w:rPr>
          <w:sz w:val="20"/>
          <w:szCs w:val="20"/>
        </w:rPr>
        <w:t>Médaille Brady #7</w:t>
      </w:r>
    </w:p>
    <w:p w14:paraId="2CA5BCBD" w14:textId="77777777" w:rsidR="000A62A5" w:rsidRPr="00176310" w:rsidRDefault="000A62A5" w:rsidP="000A62A5">
      <w:pPr>
        <w:rPr>
          <w:rFonts w:eastAsia="Calibri"/>
          <w:lang w:val="fr-CA"/>
        </w:rPr>
      </w:pPr>
      <w:r w:rsidRPr="00176310">
        <w:rPr>
          <w:rFonts w:ascii="Arial" w:hAnsi="Arial" w:cs="Arial"/>
          <w:b/>
          <w:bCs/>
          <w:sz w:val="20"/>
          <w:szCs w:val="20"/>
          <w:lang w:val="fr-CA"/>
        </w:rPr>
        <w:t> </w:t>
      </w:r>
    </w:p>
    <w:p w14:paraId="6D467606" w14:textId="77777777" w:rsidR="000A62A5" w:rsidRPr="00176310" w:rsidRDefault="000A62A5" w:rsidP="000A62A5">
      <w:pPr>
        <w:pStyle w:val="BodyText"/>
        <w:rPr>
          <w:sz w:val="20"/>
          <w:szCs w:val="20"/>
          <w:lang w:val="fr-CA"/>
        </w:rPr>
      </w:pPr>
      <w:r w:rsidRPr="00176310">
        <w:rPr>
          <w:sz w:val="20"/>
          <w:szCs w:val="20"/>
          <w:lang w:val="fr-CA"/>
        </w:rPr>
        <w:t>REMARQUE : LES JOUEURS NE PEUVENT REMPORTER LE PRIX D</w:t>
      </w:r>
      <w:r>
        <w:rPr>
          <w:sz w:val="20"/>
          <w:szCs w:val="20"/>
          <w:lang w:val="fr-CA"/>
        </w:rPr>
        <w:t>E</w:t>
      </w:r>
      <w:r w:rsidRPr="00176310">
        <w:rPr>
          <w:sz w:val="20"/>
          <w:szCs w:val="20"/>
          <w:lang w:val="fr-CA"/>
        </w:rPr>
        <w:t xml:space="preserve"> JOUEUR</w:t>
      </w:r>
      <w:r>
        <w:rPr>
          <w:sz w:val="20"/>
          <w:szCs w:val="20"/>
          <w:lang w:val="fr-CA"/>
        </w:rPr>
        <w:t>(</w:t>
      </w:r>
      <w:proofErr w:type="spellStart"/>
      <w:r>
        <w:rPr>
          <w:sz w:val="20"/>
          <w:szCs w:val="20"/>
          <w:lang w:val="fr-CA"/>
        </w:rPr>
        <w:t>EUSE</w:t>
      </w:r>
      <w:proofErr w:type="spellEnd"/>
      <w:r>
        <w:rPr>
          <w:sz w:val="20"/>
          <w:szCs w:val="20"/>
          <w:lang w:val="fr-CA"/>
        </w:rPr>
        <w:t>)</w:t>
      </w:r>
      <w:r w:rsidRPr="00176310">
        <w:rPr>
          <w:sz w:val="20"/>
          <w:szCs w:val="20"/>
          <w:lang w:val="fr-CA"/>
        </w:rPr>
        <w:t xml:space="preserve"> DU MATCH OU LE PRIX ESSO D</w:t>
      </w:r>
      <w:r>
        <w:rPr>
          <w:sz w:val="20"/>
          <w:szCs w:val="20"/>
          <w:lang w:val="fr-CA"/>
        </w:rPr>
        <w:t xml:space="preserve">E PLUS GRAND(E) </w:t>
      </w:r>
      <w:r w:rsidRPr="00176310">
        <w:rPr>
          <w:sz w:val="20"/>
          <w:szCs w:val="20"/>
          <w:lang w:val="fr-CA"/>
        </w:rPr>
        <w:t>TRAVAILL</w:t>
      </w:r>
      <w:r>
        <w:rPr>
          <w:sz w:val="20"/>
          <w:szCs w:val="20"/>
          <w:lang w:val="fr-CA"/>
        </w:rPr>
        <w:t>ANT(</w:t>
      </w:r>
      <w:r w:rsidRPr="00176310">
        <w:rPr>
          <w:sz w:val="20"/>
          <w:szCs w:val="20"/>
          <w:lang w:val="fr-CA"/>
        </w:rPr>
        <w:t>E</w:t>
      </w:r>
      <w:r>
        <w:rPr>
          <w:sz w:val="20"/>
          <w:szCs w:val="20"/>
          <w:lang w:val="fr-CA"/>
        </w:rPr>
        <w:t>)</w:t>
      </w:r>
      <w:r w:rsidRPr="00176310">
        <w:rPr>
          <w:sz w:val="20"/>
          <w:szCs w:val="20"/>
          <w:lang w:val="fr-CA"/>
        </w:rPr>
        <w:t xml:space="preserve"> DU MATCH QU'UNE SEULE FOIS AU COURS DU TOURNOI (À L'EXCEPTION DES MATCHS DE CHAMPIONNAT).</w:t>
      </w:r>
    </w:p>
    <w:p w14:paraId="432ABC71" w14:textId="77777777" w:rsidR="000A62A5" w:rsidRPr="00176310" w:rsidRDefault="000A62A5" w:rsidP="000A62A5">
      <w:pPr>
        <w:pStyle w:val="BodyText"/>
        <w:rPr>
          <w:sz w:val="20"/>
          <w:szCs w:val="20"/>
          <w:lang w:val="fr-CA"/>
        </w:rPr>
      </w:pPr>
      <w:r w:rsidRPr="00176310">
        <w:rPr>
          <w:sz w:val="20"/>
          <w:szCs w:val="20"/>
          <w:lang w:val="fr-CA"/>
        </w:rPr>
        <w:t> </w:t>
      </w:r>
    </w:p>
    <w:p w14:paraId="598C030E" w14:textId="77777777" w:rsidR="000A62A5" w:rsidRPr="00176310" w:rsidRDefault="000A62A5" w:rsidP="000A62A5">
      <w:pPr>
        <w:rPr>
          <w:rFonts w:ascii="Arial" w:hAnsi="Arial" w:cs="Arial"/>
          <w:sz w:val="20"/>
          <w:szCs w:val="20"/>
          <w:lang w:val="fr-CA"/>
        </w:rPr>
      </w:pPr>
      <w:r w:rsidRPr="00176310">
        <w:rPr>
          <w:rFonts w:ascii="Arial" w:hAnsi="Arial" w:cs="Arial"/>
          <w:sz w:val="20"/>
          <w:szCs w:val="20"/>
          <w:lang w:val="fr-CA"/>
        </w:rPr>
        <w:t>Pendant les matchs de championnat, il y aura des remises de prix. L</w:t>
      </w:r>
      <w:r>
        <w:rPr>
          <w:rFonts w:ascii="Arial" w:hAnsi="Arial" w:cs="Arial"/>
          <w:sz w:val="20"/>
          <w:szCs w:val="20"/>
          <w:lang w:val="fr-CA"/>
        </w:rPr>
        <w:t>’identification</w:t>
      </w:r>
      <w:r w:rsidRPr="00176310">
        <w:rPr>
          <w:rFonts w:ascii="Arial" w:hAnsi="Arial" w:cs="Arial"/>
          <w:sz w:val="20"/>
          <w:szCs w:val="20"/>
          <w:lang w:val="fr-CA"/>
        </w:rPr>
        <w:t xml:space="preserve"> des trois étoiles servira à cet effet. L'ordre de présentation des prix ci-dessus peut être n’importe quel des trois ordres d'étoiles (par exemple, </w:t>
      </w:r>
      <w:r>
        <w:rPr>
          <w:rFonts w:ascii="Arial" w:hAnsi="Arial" w:cs="Arial"/>
          <w:sz w:val="20"/>
          <w:szCs w:val="20"/>
          <w:lang w:val="fr-CA"/>
        </w:rPr>
        <w:t xml:space="preserve">à la fin </w:t>
      </w:r>
      <w:r w:rsidRPr="00176310">
        <w:rPr>
          <w:rFonts w:ascii="Arial" w:hAnsi="Arial" w:cs="Arial"/>
          <w:sz w:val="20"/>
          <w:szCs w:val="20"/>
          <w:lang w:val="fr-CA"/>
        </w:rPr>
        <w:t>d'un match de championnat, l'ordre peut être le suivant : 1re étoile : gardien</w:t>
      </w:r>
      <w:r>
        <w:rPr>
          <w:rFonts w:ascii="Arial" w:hAnsi="Arial" w:cs="Arial"/>
          <w:sz w:val="20"/>
          <w:szCs w:val="20"/>
          <w:lang w:val="fr-CA"/>
        </w:rPr>
        <w:t>(ne)</w:t>
      </w:r>
      <w:r w:rsidRPr="00176310">
        <w:rPr>
          <w:rFonts w:ascii="Arial" w:hAnsi="Arial" w:cs="Arial"/>
          <w:sz w:val="20"/>
          <w:szCs w:val="20"/>
          <w:lang w:val="fr-CA"/>
        </w:rPr>
        <w:t xml:space="preserve"> de but, 2e étoile : attaquant</w:t>
      </w:r>
      <w:r>
        <w:rPr>
          <w:rFonts w:ascii="Arial" w:hAnsi="Arial" w:cs="Arial"/>
          <w:sz w:val="20"/>
          <w:szCs w:val="20"/>
          <w:lang w:val="fr-CA"/>
        </w:rPr>
        <w:t>(e)</w:t>
      </w:r>
      <w:r w:rsidRPr="00176310">
        <w:rPr>
          <w:rFonts w:ascii="Arial" w:hAnsi="Arial" w:cs="Arial"/>
          <w:sz w:val="20"/>
          <w:szCs w:val="20"/>
          <w:lang w:val="fr-CA"/>
        </w:rPr>
        <w:t>, 3e étoile : défenseur</w:t>
      </w:r>
      <w:r>
        <w:rPr>
          <w:rFonts w:ascii="Arial" w:hAnsi="Arial" w:cs="Arial"/>
          <w:sz w:val="20"/>
          <w:szCs w:val="20"/>
          <w:lang w:val="fr-CA"/>
        </w:rPr>
        <w:t>(e)</w:t>
      </w:r>
      <w:r w:rsidRPr="00176310">
        <w:rPr>
          <w:rFonts w:ascii="Arial" w:hAnsi="Arial" w:cs="Arial"/>
          <w:sz w:val="20"/>
          <w:szCs w:val="20"/>
          <w:lang w:val="fr-CA"/>
        </w:rPr>
        <w:t>;  1re étoile : gardien</w:t>
      </w:r>
      <w:r>
        <w:rPr>
          <w:rFonts w:ascii="Arial" w:hAnsi="Arial" w:cs="Arial"/>
          <w:sz w:val="20"/>
          <w:szCs w:val="20"/>
          <w:lang w:val="fr-CA"/>
        </w:rPr>
        <w:t>(ne)</w:t>
      </w:r>
      <w:r w:rsidRPr="00176310">
        <w:rPr>
          <w:rFonts w:ascii="Arial" w:hAnsi="Arial" w:cs="Arial"/>
          <w:sz w:val="20"/>
          <w:szCs w:val="20"/>
          <w:lang w:val="fr-CA"/>
        </w:rPr>
        <w:t xml:space="preserve"> de but, 2e étoile : attaquant</w:t>
      </w:r>
      <w:r>
        <w:rPr>
          <w:rFonts w:ascii="Arial" w:hAnsi="Arial" w:cs="Arial"/>
          <w:sz w:val="20"/>
          <w:szCs w:val="20"/>
          <w:lang w:val="fr-CA"/>
        </w:rPr>
        <w:t>(e)</w:t>
      </w:r>
      <w:r w:rsidRPr="00176310">
        <w:rPr>
          <w:rFonts w:ascii="Arial" w:hAnsi="Arial" w:cs="Arial"/>
          <w:sz w:val="20"/>
          <w:szCs w:val="20"/>
          <w:lang w:val="fr-CA"/>
        </w:rPr>
        <w:t>, 3e étoile : défenseur</w:t>
      </w:r>
      <w:r>
        <w:rPr>
          <w:rFonts w:ascii="Arial" w:hAnsi="Arial" w:cs="Arial"/>
          <w:sz w:val="20"/>
          <w:szCs w:val="20"/>
          <w:lang w:val="fr-CA"/>
        </w:rPr>
        <w:t>(e)</w:t>
      </w:r>
      <w:r w:rsidRPr="00176310">
        <w:rPr>
          <w:rFonts w:ascii="Arial" w:hAnsi="Arial" w:cs="Arial"/>
          <w:sz w:val="20"/>
          <w:szCs w:val="20"/>
          <w:lang w:val="fr-CA"/>
        </w:rPr>
        <w:t>; dans un autre match des étoiles, l'ordre peut être le suivant : 1re étoile : attaquant</w:t>
      </w:r>
      <w:r>
        <w:rPr>
          <w:rFonts w:ascii="Arial" w:hAnsi="Arial" w:cs="Arial"/>
          <w:sz w:val="20"/>
          <w:szCs w:val="20"/>
          <w:lang w:val="fr-CA"/>
        </w:rPr>
        <w:t>(e)</w:t>
      </w:r>
      <w:r w:rsidRPr="00176310">
        <w:rPr>
          <w:rFonts w:ascii="Arial" w:hAnsi="Arial" w:cs="Arial"/>
          <w:sz w:val="20"/>
          <w:szCs w:val="20"/>
          <w:lang w:val="fr-CA"/>
        </w:rPr>
        <w:t>, 2e étoile : défenseur</w:t>
      </w:r>
      <w:r>
        <w:rPr>
          <w:rFonts w:ascii="Arial" w:hAnsi="Arial" w:cs="Arial"/>
          <w:sz w:val="20"/>
          <w:szCs w:val="20"/>
          <w:lang w:val="fr-CA"/>
        </w:rPr>
        <w:t>(e)</w:t>
      </w:r>
      <w:r w:rsidRPr="00176310">
        <w:rPr>
          <w:rFonts w:ascii="Arial" w:hAnsi="Arial" w:cs="Arial"/>
          <w:sz w:val="20"/>
          <w:szCs w:val="20"/>
          <w:lang w:val="fr-CA"/>
        </w:rPr>
        <w:t>, 3e étoile : gardien</w:t>
      </w:r>
      <w:r>
        <w:rPr>
          <w:rFonts w:ascii="Arial" w:hAnsi="Arial" w:cs="Arial"/>
          <w:sz w:val="20"/>
          <w:szCs w:val="20"/>
          <w:lang w:val="fr-CA"/>
        </w:rPr>
        <w:t>(ne)</w:t>
      </w:r>
      <w:r w:rsidRPr="00176310">
        <w:rPr>
          <w:rFonts w:ascii="Arial" w:hAnsi="Arial" w:cs="Arial"/>
          <w:sz w:val="20"/>
          <w:szCs w:val="20"/>
          <w:lang w:val="fr-CA"/>
        </w:rPr>
        <w:t xml:space="preserve"> de but ou deux gardiens de but et un</w:t>
      </w:r>
      <w:r>
        <w:rPr>
          <w:rFonts w:ascii="Arial" w:hAnsi="Arial" w:cs="Arial"/>
          <w:sz w:val="20"/>
          <w:szCs w:val="20"/>
          <w:lang w:val="fr-CA"/>
        </w:rPr>
        <w:t>(e)</w:t>
      </w:r>
      <w:r w:rsidRPr="00176310">
        <w:rPr>
          <w:rFonts w:ascii="Arial" w:hAnsi="Arial" w:cs="Arial"/>
          <w:sz w:val="20"/>
          <w:szCs w:val="20"/>
          <w:lang w:val="fr-CA"/>
        </w:rPr>
        <w:t xml:space="preserve"> attaquant</w:t>
      </w:r>
      <w:r>
        <w:rPr>
          <w:rFonts w:ascii="Arial" w:hAnsi="Arial" w:cs="Arial"/>
          <w:sz w:val="20"/>
          <w:szCs w:val="20"/>
          <w:lang w:val="fr-CA"/>
        </w:rPr>
        <w:t>(e)</w:t>
      </w:r>
      <w:r w:rsidRPr="00176310">
        <w:rPr>
          <w:rFonts w:ascii="Arial" w:hAnsi="Arial" w:cs="Arial"/>
          <w:sz w:val="20"/>
          <w:szCs w:val="20"/>
          <w:lang w:val="fr-CA"/>
        </w:rPr>
        <w:t xml:space="preserve"> ou deux défenseurs et un</w:t>
      </w:r>
      <w:r>
        <w:rPr>
          <w:rFonts w:ascii="Arial" w:hAnsi="Arial" w:cs="Arial"/>
          <w:sz w:val="20"/>
          <w:szCs w:val="20"/>
          <w:lang w:val="fr-CA"/>
        </w:rPr>
        <w:t>(e)</w:t>
      </w:r>
      <w:r w:rsidRPr="00176310">
        <w:rPr>
          <w:rFonts w:ascii="Arial" w:hAnsi="Arial" w:cs="Arial"/>
          <w:sz w:val="20"/>
          <w:szCs w:val="20"/>
          <w:lang w:val="fr-CA"/>
        </w:rPr>
        <w:t xml:space="preserve"> attaquant</w:t>
      </w:r>
      <w:r>
        <w:rPr>
          <w:rFonts w:ascii="Arial" w:hAnsi="Arial" w:cs="Arial"/>
          <w:sz w:val="20"/>
          <w:szCs w:val="20"/>
          <w:lang w:val="fr-CA"/>
        </w:rPr>
        <w:t>(e)</w:t>
      </w:r>
      <w:r w:rsidRPr="00176310">
        <w:rPr>
          <w:rFonts w:ascii="Arial" w:hAnsi="Arial" w:cs="Arial"/>
          <w:sz w:val="20"/>
          <w:szCs w:val="20"/>
          <w:lang w:val="fr-CA"/>
        </w:rPr>
        <w:t>, sans ordre particulier.</w:t>
      </w:r>
    </w:p>
    <w:p w14:paraId="6B5E1F47" w14:textId="77777777" w:rsidR="000A62A5" w:rsidRPr="00176310" w:rsidRDefault="000A62A5" w:rsidP="000A62A5">
      <w:pPr>
        <w:rPr>
          <w:lang w:val="fr-CA"/>
        </w:rPr>
      </w:pPr>
      <w:r w:rsidRPr="00176310">
        <w:rPr>
          <w:rFonts w:ascii="Arial" w:hAnsi="Arial" w:cs="Arial"/>
          <w:sz w:val="20"/>
          <w:szCs w:val="20"/>
          <w:lang w:val="fr-CA"/>
        </w:rPr>
        <w:t> </w:t>
      </w:r>
    </w:p>
    <w:p w14:paraId="14E2D5EA" w14:textId="77777777" w:rsidR="000A62A5" w:rsidRPr="00176310" w:rsidRDefault="000A62A5" w:rsidP="000A62A5">
      <w:pPr>
        <w:rPr>
          <w:lang w:val="fr-CA"/>
        </w:rPr>
      </w:pPr>
      <w:r w:rsidRPr="00176310">
        <w:rPr>
          <w:rFonts w:ascii="Arial" w:hAnsi="Arial" w:cs="Arial"/>
          <w:sz w:val="20"/>
          <w:szCs w:val="20"/>
          <w:lang w:val="fr-CA"/>
        </w:rPr>
        <w:t> </w:t>
      </w:r>
    </w:p>
    <w:p w14:paraId="5D3533DE" w14:textId="77777777" w:rsidR="000A62A5" w:rsidRPr="00176310" w:rsidRDefault="000A62A5" w:rsidP="000A62A5">
      <w:pPr>
        <w:rPr>
          <w:rFonts w:ascii="Arial" w:hAnsi="Arial" w:cs="Arial"/>
          <w:sz w:val="20"/>
          <w:szCs w:val="20"/>
          <w:lang w:val="fr-CA"/>
        </w:rPr>
      </w:pPr>
      <w:r w:rsidRPr="00176310">
        <w:rPr>
          <w:rFonts w:ascii="Arial" w:hAnsi="Arial" w:cs="Arial"/>
          <w:sz w:val="20"/>
          <w:szCs w:val="20"/>
          <w:lang w:val="fr-CA"/>
        </w:rPr>
        <w:t> </w:t>
      </w:r>
    </w:p>
    <w:p w14:paraId="5D13BEE3" w14:textId="77777777" w:rsidR="000A62A5" w:rsidRPr="00176310" w:rsidRDefault="000A62A5" w:rsidP="000A62A5">
      <w:pPr>
        <w:spacing w:after="160" w:line="259" w:lineRule="auto"/>
        <w:rPr>
          <w:rFonts w:ascii="Arial" w:hAnsi="Arial" w:cs="Arial"/>
          <w:sz w:val="20"/>
          <w:szCs w:val="20"/>
          <w:lang w:val="fr-CA"/>
        </w:rPr>
      </w:pPr>
      <w:r w:rsidRPr="00176310">
        <w:rPr>
          <w:rFonts w:ascii="Arial" w:hAnsi="Arial" w:cs="Arial"/>
          <w:sz w:val="20"/>
          <w:szCs w:val="20"/>
          <w:lang w:val="fr-CA"/>
        </w:rPr>
        <w:br w:type="page"/>
      </w:r>
    </w:p>
    <w:p w14:paraId="598EF23D" w14:textId="77777777" w:rsidR="000A62A5" w:rsidRPr="00176310" w:rsidRDefault="000A62A5" w:rsidP="000A62A5">
      <w:pPr>
        <w:rPr>
          <w:sz w:val="20"/>
          <w:szCs w:val="20"/>
          <w:lang w:val="fr-CA"/>
        </w:rPr>
      </w:pPr>
      <w:r w:rsidRPr="00176310">
        <w:rPr>
          <w:noProof/>
          <w:sz w:val="20"/>
          <w:szCs w:val="20"/>
        </w:rPr>
        <w:lastRenderedPageBreak/>
        <w:drawing>
          <wp:inline distT="0" distB="0" distL="0" distR="0" wp14:anchorId="3C9E77D5" wp14:editId="2667F62E">
            <wp:extent cx="647065" cy="665480"/>
            <wp:effectExtent l="0" t="0" r="635" b="1270"/>
            <wp:docPr id="452018936" name="Image 1" descr="Une image contenant text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20225" name="Image 1" descr="Une image contenant texte, logo, Graphique, Polic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065" cy="665480"/>
                    </a:xfrm>
                    <a:prstGeom prst="rect">
                      <a:avLst/>
                    </a:prstGeom>
                    <a:noFill/>
                    <a:ln>
                      <a:noFill/>
                    </a:ln>
                  </pic:spPr>
                </pic:pic>
              </a:graphicData>
            </a:graphic>
          </wp:inline>
        </w:drawing>
      </w:r>
      <w:r w:rsidRPr="00176310">
        <w:rPr>
          <w:lang w:val="fr-CA"/>
        </w:rPr>
        <w:t xml:space="preserve"> </w:t>
      </w:r>
      <w:r w:rsidRPr="00176310">
        <w:rPr>
          <w:rFonts w:ascii="Arial" w:hAnsi="Arial" w:cs="Arial"/>
          <w:b/>
          <w:bCs/>
          <w:sz w:val="20"/>
          <w:szCs w:val="20"/>
          <w:lang w:val="fr-CA"/>
        </w:rPr>
        <w:t>RÈGLES ET RÈGLEMENTATIONS</w:t>
      </w:r>
    </w:p>
    <w:p w14:paraId="5BEFFDF4" w14:textId="77777777" w:rsidR="000A62A5" w:rsidRPr="00176310" w:rsidRDefault="000A62A5" w:rsidP="000A62A5">
      <w:pPr>
        <w:pStyle w:val="BodyText"/>
        <w:ind w:left="720" w:right="18"/>
        <w:rPr>
          <w:b w:val="0"/>
          <w:i/>
          <w:sz w:val="20"/>
          <w:szCs w:val="20"/>
          <w:lang w:val="fr-CA"/>
        </w:rPr>
      </w:pPr>
    </w:p>
    <w:p w14:paraId="20EE53C8" w14:textId="77777777" w:rsidR="000A62A5" w:rsidRPr="00176310" w:rsidRDefault="000A62A5" w:rsidP="000A62A5">
      <w:pPr>
        <w:pStyle w:val="BodyText"/>
        <w:ind w:right="18"/>
        <w:rPr>
          <w:sz w:val="20"/>
          <w:szCs w:val="20"/>
          <w:lang w:val="fr-CA"/>
        </w:rPr>
      </w:pPr>
      <w:r w:rsidRPr="00176310">
        <w:rPr>
          <w:sz w:val="20"/>
          <w:szCs w:val="20"/>
          <w:lang w:val="fr-CA"/>
        </w:rPr>
        <w:t xml:space="preserve">Note : En cas de conflit entre ces règles et tout autre registre, les règles distribuées aux équipes </w:t>
      </w:r>
      <w:r>
        <w:rPr>
          <w:sz w:val="20"/>
          <w:szCs w:val="20"/>
          <w:lang w:val="fr-CA"/>
        </w:rPr>
        <w:t>au moment de l’inscription</w:t>
      </w:r>
      <w:r w:rsidRPr="00176310">
        <w:rPr>
          <w:sz w:val="20"/>
          <w:szCs w:val="20"/>
          <w:lang w:val="fr-CA"/>
        </w:rPr>
        <w:t xml:space="preserve"> prévaudront et la décision des coordinateurs de l’aréna sera définitive.</w:t>
      </w:r>
    </w:p>
    <w:p w14:paraId="7210E6D6" w14:textId="77777777" w:rsidR="000A62A5" w:rsidRPr="00176310" w:rsidRDefault="000A62A5" w:rsidP="000A62A5">
      <w:pPr>
        <w:ind w:left="720" w:right="18"/>
        <w:rPr>
          <w:rFonts w:ascii="Arial" w:hAnsi="Arial" w:cs="Arial"/>
          <w:sz w:val="20"/>
          <w:szCs w:val="20"/>
          <w:lang w:val="fr-CA"/>
        </w:rPr>
      </w:pPr>
      <w:r w:rsidRPr="00176310">
        <w:rPr>
          <w:rFonts w:ascii="Arial" w:hAnsi="Arial" w:cs="Arial"/>
          <w:sz w:val="20"/>
          <w:szCs w:val="20"/>
          <w:lang w:val="fr-CA"/>
        </w:rP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360"/>
      </w:tblGrid>
      <w:tr w:rsidR="000A62A5" w:rsidRPr="00176310" w14:paraId="2B810A8B" w14:textId="77777777" w:rsidTr="003F6B37">
        <w:trPr>
          <w:tblCellSpacing w:w="15" w:type="dxa"/>
        </w:trPr>
        <w:tc>
          <w:tcPr>
            <w:tcW w:w="0" w:type="auto"/>
            <w:vAlign w:val="center"/>
          </w:tcPr>
          <w:p w14:paraId="0D748F04" w14:textId="77777777" w:rsidR="000A62A5" w:rsidRPr="00176310" w:rsidRDefault="000A62A5" w:rsidP="000A62A5">
            <w:pPr>
              <w:numPr>
                <w:ilvl w:val="0"/>
                <w:numId w:val="12"/>
              </w:numPr>
              <w:spacing w:before="100" w:beforeAutospacing="1" w:after="100" w:afterAutospacing="1"/>
              <w:rPr>
                <w:rFonts w:ascii="Arial" w:hAnsi="Arial" w:cs="Arial"/>
                <w:b/>
                <w:color w:val="000000"/>
                <w:sz w:val="20"/>
                <w:szCs w:val="20"/>
              </w:rPr>
            </w:pPr>
            <w:proofErr w:type="spellStart"/>
            <w:r w:rsidRPr="00176310">
              <w:rPr>
                <w:rFonts w:ascii="Arial" w:hAnsi="Arial" w:cs="Arial"/>
                <w:b/>
                <w:color w:val="000000"/>
                <w:sz w:val="20"/>
                <w:szCs w:val="20"/>
              </w:rPr>
              <w:t>RÈGLES</w:t>
            </w:r>
            <w:proofErr w:type="spellEnd"/>
            <w:r w:rsidRPr="00176310">
              <w:rPr>
                <w:rFonts w:ascii="Arial" w:hAnsi="Arial" w:cs="Arial"/>
                <w:b/>
                <w:color w:val="000000"/>
                <w:sz w:val="20"/>
                <w:szCs w:val="20"/>
              </w:rPr>
              <w:t xml:space="preserve"> DE JEU</w:t>
            </w:r>
          </w:p>
          <w:p w14:paraId="4B9F35E3" w14:textId="77777777" w:rsidR="000A62A5" w:rsidRPr="00176310" w:rsidRDefault="000A62A5" w:rsidP="003F6B37">
            <w:pPr>
              <w:spacing w:before="100" w:beforeAutospacing="1" w:after="100" w:afterAutospacing="1"/>
              <w:outlineLvl w:val="4"/>
              <w:rPr>
                <w:rFonts w:ascii="Arial" w:hAnsi="Arial" w:cs="Arial"/>
                <w:bCs/>
                <w:sz w:val="20"/>
                <w:szCs w:val="20"/>
                <w:lang w:val="fr-CA"/>
              </w:rPr>
            </w:pPr>
            <w:r w:rsidRPr="00176310">
              <w:rPr>
                <w:rFonts w:ascii="Arial" w:hAnsi="Arial" w:cs="Arial"/>
                <w:bCs/>
                <w:sz w:val="20"/>
                <w:szCs w:val="20"/>
                <w:lang w:val="fr-CA"/>
              </w:rPr>
              <w:t xml:space="preserve">À compter de la saison 2006-2007, Hockey Canada a publié une règle mettant l'accent sur les fautes d’accrochage et de coups de bâtons. Les fautes de retenue sont les suivantes : Accrocher / Faire trébucher / Retenir / et Obstruction. Ces pénalités doivent être appliquées de façon très stricte. </w:t>
            </w:r>
          </w:p>
          <w:p w14:paraId="35E33077" w14:textId="77777777" w:rsidR="000A62A5" w:rsidRPr="00176310" w:rsidRDefault="000A62A5" w:rsidP="003F6B37">
            <w:pPr>
              <w:spacing w:before="100" w:beforeAutospacing="1" w:after="100" w:afterAutospacing="1"/>
              <w:outlineLvl w:val="4"/>
              <w:rPr>
                <w:rFonts w:ascii="Arial" w:hAnsi="Arial" w:cs="Arial"/>
                <w:bCs/>
                <w:sz w:val="20"/>
                <w:szCs w:val="20"/>
                <w:lang w:val="fr-CA"/>
              </w:rPr>
            </w:pPr>
            <w:r w:rsidRPr="00176310">
              <w:rPr>
                <w:rFonts w:ascii="Arial" w:hAnsi="Arial" w:cs="Arial"/>
                <w:bCs/>
                <w:sz w:val="20"/>
                <w:szCs w:val="20"/>
                <w:lang w:val="fr-CA"/>
              </w:rPr>
              <w:t xml:space="preserve">Les mises en échec ne seront PAS autorisées, et ce, à tous les niveaux. Veuillez noter qu'aucune mise en échec ne sera permise </w:t>
            </w:r>
            <w:r>
              <w:rPr>
                <w:rFonts w:ascii="Arial" w:hAnsi="Arial" w:cs="Arial"/>
                <w:bCs/>
                <w:sz w:val="20"/>
                <w:szCs w:val="20"/>
                <w:lang w:val="fr-CA"/>
              </w:rPr>
              <w:t>à l’occasion du M</w:t>
            </w:r>
            <w:r w:rsidRPr="00176310">
              <w:rPr>
                <w:rFonts w:ascii="Arial" w:hAnsi="Arial" w:cs="Arial"/>
                <w:bCs/>
                <w:sz w:val="20"/>
                <w:szCs w:val="20"/>
                <w:lang w:val="fr-CA"/>
              </w:rPr>
              <w:t xml:space="preserve">atch des </w:t>
            </w:r>
            <w:r>
              <w:rPr>
                <w:rFonts w:ascii="Arial" w:hAnsi="Arial" w:cs="Arial"/>
                <w:bCs/>
                <w:sz w:val="20"/>
                <w:szCs w:val="20"/>
                <w:lang w:val="fr-CA"/>
              </w:rPr>
              <w:t>É</w:t>
            </w:r>
            <w:r w:rsidRPr="00176310">
              <w:rPr>
                <w:rFonts w:ascii="Arial" w:hAnsi="Arial" w:cs="Arial"/>
                <w:bCs/>
                <w:sz w:val="20"/>
                <w:szCs w:val="20"/>
                <w:lang w:val="fr-CA"/>
              </w:rPr>
              <w:t>toiles Canadian Tire.</w:t>
            </w:r>
          </w:p>
          <w:p w14:paraId="67C70764" w14:textId="77777777" w:rsidR="000A62A5" w:rsidRPr="00176310" w:rsidRDefault="000A62A5" w:rsidP="003F6B37">
            <w:pPr>
              <w:spacing w:before="100" w:beforeAutospacing="1" w:after="100" w:afterAutospacing="1"/>
              <w:rPr>
                <w:rFonts w:ascii="Arial" w:hAnsi="Arial" w:cs="Arial"/>
                <w:b/>
                <w:sz w:val="20"/>
                <w:szCs w:val="20"/>
                <w:lang w:val="fr-CA"/>
              </w:rPr>
            </w:pPr>
            <w:r w:rsidRPr="00176310">
              <w:rPr>
                <w:rFonts w:ascii="Arial" w:hAnsi="Arial" w:cs="Arial"/>
                <w:b/>
                <w:sz w:val="20"/>
                <w:szCs w:val="20"/>
                <w:lang w:val="fr-CA"/>
              </w:rPr>
              <w:t>PÉNALITÉS MAJEURES</w:t>
            </w:r>
          </w:p>
          <w:p w14:paraId="59737014" w14:textId="77777777" w:rsidR="000A62A5" w:rsidRPr="00176310" w:rsidRDefault="000A62A5" w:rsidP="003F6B37">
            <w:pPr>
              <w:spacing w:before="100" w:beforeAutospacing="1" w:after="100" w:afterAutospacing="1"/>
              <w:rPr>
                <w:rFonts w:ascii="Arial" w:hAnsi="Arial" w:cs="Arial"/>
                <w:sz w:val="20"/>
                <w:szCs w:val="20"/>
                <w:lang w:val="fr-CA"/>
              </w:rPr>
            </w:pPr>
            <w:r w:rsidRPr="00176310">
              <w:rPr>
                <w:rFonts w:ascii="Arial" w:hAnsi="Arial" w:cs="Arial"/>
                <w:sz w:val="20"/>
                <w:szCs w:val="20"/>
                <w:lang w:val="fr-CA"/>
              </w:rPr>
              <w:t>Dans le cas d'une pénalité majeure imposée pendant le match, un</w:t>
            </w:r>
            <w:r>
              <w:rPr>
                <w:rFonts w:ascii="Arial" w:hAnsi="Arial" w:cs="Arial"/>
                <w:sz w:val="20"/>
                <w:szCs w:val="20"/>
                <w:lang w:val="fr-CA"/>
              </w:rPr>
              <w:t>(e)</w:t>
            </w:r>
            <w:r w:rsidRPr="00176310">
              <w:rPr>
                <w:rFonts w:ascii="Arial" w:hAnsi="Arial" w:cs="Arial"/>
                <w:sz w:val="20"/>
                <w:szCs w:val="20"/>
                <w:lang w:val="fr-CA"/>
              </w:rPr>
              <w:t xml:space="preserve"> officiel</w:t>
            </w:r>
            <w:r>
              <w:rPr>
                <w:rFonts w:ascii="Arial" w:hAnsi="Arial" w:cs="Arial"/>
                <w:sz w:val="20"/>
                <w:szCs w:val="20"/>
                <w:lang w:val="fr-CA"/>
              </w:rPr>
              <w:t>(le)</w:t>
            </w:r>
            <w:r w:rsidRPr="00176310">
              <w:rPr>
                <w:rFonts w:ascii="Arial" w:hAnsi="Arial" w:cs="Arial"/>
                <w:sz w:val="20"/>
                <w:szCs w:val="20"/>
                <w:lang w:val="fr-CA"/>
              </w:rPr>
              <w:t xml:space="preserve"> d'équipe DOIT vérifier auprès du</w:t>
            </w:r>
            <w:r>
              <w:rPr>
                <w:rFonts w:ascii="Arial" w:hAnsi="Arial" w:cs="Arial"/>
                <w:sz w:val="20"/>
                <w:szCs w:val="20"/>
                <w:lang w:val="fr-CA"/>
              </w:rPr>
              <w:t xml:space="preserve"> (ou de la)</w:t>
            </w:r>
            <w:r w:rsidRPr="00176310">
              <w:rPr>
                <w:rFonts w:ascii="Arial" w:hAnsi="Arial" w:cs="Arial"/>
                <w:sz w:val="20"/>
                <w:szCs w:val="20"/>
                <w:lang w:val="fr-CA"/>
              </w:rPr>
              <w:t xml:space="preserve"> coordonnateur</w:t>
            </w:r>
            <w:r>
              <w:rPr>
                <w:rFonts w:ascii="Arial" w:hAnsi="Arial" w:cs="Arial"/>
                <w:sz w:val="20"/>
                <w:szCs w:val="20"/>
                <w:lang w:val="fr-CA"/>
              </w:rPr>
              <w:t>(</w:t>
            </w:r>
            <w:proofErr w:type="spellStart"/>
            <w:r>
              <w:rPr>
                <w:rFonts w:ascii="Arial" w:hAnsi="Arial" w:cs="Arial"/>
                <w:sz w:val="20"/>
                <w:szCs w:val="20"/>
                <w:lang w:val="fr-CA"/>
              </w:rPr>
              <w:t>trice</w:t>
            </w:r>
            <w:proofErr w:type="spellEnd"/>
            <w:r>
              <w:rPr>
                <w:rFonts w:ascii="Arial" w:hAnsi="Arial" w:cs="Arial"/>
                <w:sz w:val="20"/>
                <w:szCs w:val="20"/>
                <w:lang w:val="fr-CA"/>
              </w:rPr>
              <w:t>)</w:t>
            </w:r>
            <w:r w:rsidRPr="00176310">
              <w:rPr>
                <w:rFonts w:ascii="Arial" w:hAnsi="Arial" w:cs="Arial"/>
                <w:sz w:val="20"/>
                <w:szCs w:val="20"/>
                <w:lang w:val="fr-CA"/>
              </w:rPr>
              <w:t xml:space="preserve"> de l'aréna immédiatement après la fin du match afin de déterminer la suspension (s'il y a lieu) qui doit être imposée avec la pénalité. Si le</w:t>
            </w:r>
            <w:r>
              <w:rPr>
                <w:rFonts w:ascii="Arial" w:hAnsi="Arial" w:cs="Arial"/>
                <w:sz w:val="20"/>
                <w:szCs w:val="20"/>
                <w:lang w:val="fr-CA"/>
              </w:rPr>
              <w:t xml:space="preserve"> (ou la)</w:t>
            </w:r>
            <w:r w:rsidRPr="00176310">
              <w:rPr>
                <w:rFonts w:ascii="Arial" w:hAnsi="Arial" w:cs="Arial"/>
                <w:sz w:val="20"/>
                <w:szCs w:val="20"/>
                <w:lang w:val="fr-CA"/>
              </w:rPr>
              <w:t xml:space="preserve"> coordonnateur</w:t>
            </w:r>
            <w:r>
              <w:rPr>
                <w:rFonts w:ascii="Arial" w:hAnsi="Arial" w:cs="Arial"/>
                <w:sz w:val="20"/>
                <w:szCs w:val="20"/>
                <w:lang w:val="fr-CA"/>
              </w:rPr>
              <w:t>(</w:t>
            </w:r>
            <w:proofErr w:type="spellStart"/>
            <w:r>
              <w:rPr>
                <w:rFonts w:ascii="Arial" w:hAnsi="Arial" w:cs="Arial"/>
                <w:sz w:val="20"/>
                <w:szCs w:val="20"/>
                <w:lang w:val="fr-CA"/>
              </w:rPr>
              <w:t>trice</w:t>
            </w:r>
            <w:proofErr w:type="spellEnd"/>
            <w:r>
              <w:rPr>
                <w:rFonts w:ascii="Arial" w:hAnsi="Arial" w:cs="Arial"/>
                <w:sz w:val="20"/>
                <w:szCs w:val="20"/>
                <w:lang w:val="fr-CA"/>
              </w:rPr>
              <w:t>)</w:t>
            </w:r>
            <w:r w:rsidRPr="00176310">
              <w:rPr>
                <w:rFonts w:ascii="Arial" w:hAnsi="Arial" w:cs="Arial"/>
                <w:sz w:val="20"/>
                <w:szCs w:val="20"/>
                <w:lang w:val="fr-CA"/>
              </w:rPr>
              <w:t xml:space="preserve"> de l'aréna n'est pas disponible, l'officiel</w:t>
            </w:r>
            <w:r>
              <w:rPr>
                <w:rFonts w:ascii="Arial" w:hAnsi="Arial" w:cs="Arial"/>
                <w:sz w:val="20"/>
                <w:szCs w:val="20"/>
                <w:lang w:val="fr-CA"/>
              </w:rPr>
              <w:t>(le)</w:t>
            </w:r>
            <w:r w:rsidRPr="00176310">
              <w:rPr>
                <w:rFonts w:ascii="Arial" w:hAnsi="Arial" w:cs="Arial"/>
                <w:sz w:val="20"/>
                <w:szCs w:val="20"/>
                <w:lang w:val="fr-CA"/>
              </w:rPr>
              <w:t xml:space="preserve"> de l'équipe doit demander au personnel de l'aréna de communiquer avec le siège social de la Coupe</w:t>
            </w:r>
            <w:r>
              <w:rPr>
                <w:rFonts w:ascii="Arial" w:hAnsi="Arial" w:cs="Arial"/>
                <w:sz w:val="20"/>
                <w:szCs w:val="20"/>
                <w:lang w:val="fr-CA"/>
              </w:rPr>
              <w:t xml:space="preserve"> de la</w:t>
            </w:r>
            <w:r w:rsidRPr="00176310">
              <w:rPr>
                <w:rFonts w:ascii="Arial" w:hAnsi="Arial" w:cs="Arial"/>
                <w:sz w:val="20"/>
                <w:szCs w:val="20"/>
                <w:lang w:val="fr-CA"/>
              </w:rPr>
              <w:t xml:space="preserve"> Capitale Bell afin de déterminer la marche à suivre.</w:t>
            </w:r>
          </w:p>
          <w:p w14:paraId="3C9F868F" w14:textId="77777777" w:rsidR="000A62A5" w:rsidRPr="00176310" w:rsidRDefault="000A62A5" w:rsidP="003F6B37">
            <w:pPr>
              <w:spacing w:before="100" w:beforeAutospacing="1" w:after="100" w:afterAutospacing="1"/>
              <w:rPr>
                <w:rFonts w:ascii="Arial" w:hAnsi="Arial" w:cs="Arial"/>
                <w:sz w:val="20"/>
                <w:szCs w:val="20"/>
                <w:lang w:val="fr-CA"/>
              </w:rPr>
            </w:pPr>
            <w:r w:rsidRPr="00176310">
              <w:rPr>
                <w:rFonts w:ascii="Arial" w:hAnsi="Arial" w:cs="Arial"/>
                <w:sz w:val="20"/>
                <w:szCs w:val="20"/>
                <w:lang w:val="fr-CA"/>
              </w:rPr>
              <w:t xml:space="preserve">Les règles de jeu sont celles reconnues par </w:t>
            </w:r>
            <w:r>
              <w:rPr>
                <w:rFonts w:ascii="Arial" w:hAnsi="Arial" w:cs="Arial"/>
                <w:sz w:val="20"/>
                <w:szCs w:val="20"/>
                <w:lang w:val="fr-CA"/>
              </w:rPr>
              <w:t xml:space="preserve">l’Association de hockey mineur de l’Est de l’Ontario </w:t>
            </w:r>
            <w:r w:rsidRPr="00176310">
              <w:rPr>
                <w:rFonts w:ascii="Arial" w:hAnsi="Arial" w:cs="Arial"/>
                <w:sz w:val="20"/>
                <w:szCs w:val="20"/>
                <w:lang w:val="fr-CA"/>
              </w:rPr>
              <w:t xml:space="preserve">pour toutes les parties jouées par les garçons. Les règles de Hockey Canada et le code de discipline de </w:t>
            </w:r>
            <w:r>
              <w:rPr>
                <w:rFonts w:ascii="Arial" w:hAnsi="Arial" w:cs="Arial"/>
                <w:sz w:val="20"/>
                <w:szCs w:val="20"/>
                <w:lang w:val="fr-CA"/>
              </w:rPr>
              <w:t>l’Association de hockey mineur de l’Est de l’Ontario</w:t>
            </w:r>
            <w:r w:rsidRPr="00176310">
              <w:rPr>
                <w:rFonts w:ascii="Arial" w:hAnsi="Arial" w:cs="Arial"/>
                <w:sz w:val="20"/>
                <w:szCs w:val="20"/>
                <w:lang w:val="fr-CA"/>
              </w:rPr>
              <w:t xml:space="preserve"> s'appliquent à toutes les équipes, sauf indication contraire.</w:t>
            </w:r>
          </w:p>
          <w:p w14:paraId="4EF9E6E0" w14:textId="77777777" w:rsidR="000A62A5" w:rsidRPr="00176310" w:rsidRDefault="000A62A5" w:rsidP="003F6B37">
            <w:pPr>
              <w:spacing w:before="100" w:beforeAutospacing="1" w:after="100" w:afterAutospacing="1"/>
              <w:rPr>
                <w:rFonts w:ascii="Arial" w:hAnsi="Arial" w:cs="Arial"/>
                <w:b/>
                <w:bCs/>
                <w:color w:val="000000"/>
                <w:sz w:val="20"/>
                <w:szCs w:val="20"/>
                <w:lang w:val="fr-CA"/>
              </w:rPr>
            </w:pPr>
            <w:r w:rsidRPr="00176310">
              <w:rPr>
                <w:rFonts w:ascii="Arial" w:hAnsi="Arial" w:cs="Arial"/>
                <w:b/>
                <w:bCs/>
                <w:color w:val="000000"/>
                <w:sz w:val="20"/>
                <w:szCs w:val="20"/>
                <w:lang w:val="fr-CA"/>
              </w:rPr>
              <w:t xml:space="preserve">BAGARRE : </w:t>
            </w:r>
            <w:r w:rsidRPr="00176310">
              <w:rPr>
                <w:rFonts w:ascii="Arial" w:hAnsi="Arial" w:cs="Arial"/>
                <w:color w:val="000000"/>
                <w:sz w:val="20"/>
                <w:szCs w:val="20"/>
                <w:lang w:val="fr-CA"/>
              </w:rPr>
              <w:t xml:space="preserve">Tout joueur recevant une pénalité pour bagarre sera automatiquement suspendu </w:t>
            </w:r>
            <w:r w:rsidRPr="00176310">
              <w:rPr>
                <w:rFonts w:ascii="Arial" w:hAnsi="Arial" w:cs="Arial"/>
                <w:b/>
                <w:bCs/>
                <w:color w:val="000000"/>
                <w:sz w:val="20"/>
                <w:szCs w:val="20"/>
                <w:lang w:val="fr-CA"/>
              </w:rPr>
              <w:t>pour le reste</w:t>
            </w:r>
            <w:r w:rsidRPr="00176310">
              <w:rPr>
                <w:rFonts w:ascii="Arial" w:hAnsi="Arial" w:cs="Arial"/>
                <w:color w:val="000000"/>
                <w:sz w:val="20"/>
                <w:szCs w:val="20"/>
                <w:lang w:val="fr-CA"/>
              </w:rPr>
              <w:t xml:space="preserve"> du tournoi.</w:t>
            </w:r>
          </w:p>
          <w:p w14:paraId="641B11CA" w14:textId="77777777" w:rsidR="000A62A5" w:rsidRPr="00176310" w:rsidRDefault="000A62A5" w:rsidP="003F6B37">
            <w:pPr>
              <w:spacing w:before="100" w:beforeAutospacing="1" w:after="100" w:afterAutospacing="1"/>
              <w:rPr>
                <w:rFonts w:ascii="Arial" w:hAnsi="Arial" w:cs="Arial"/>
                <w:sz w:val="20"/>
                <w:szCs w:val="20"/>
                <w:lang w:val="fr-CA"/>
              </w:rPr>
            </w:pPr>
            <w:r w:rsidRPr="00176310">
              <w:rPr>
                <w:rFonts w:ascii="Arial" w:hAnsi="Arial" w:cs="Arial"/>
                <w:sz w:val="20"/>
                <w:szCs w:val="20"/>
                <w:lang w:val="fr-CA"/>
              </w:rPr>
              <w:t xml:space="preserve">Les règles de jeu sont celles reconnues par </w:t>
            </w:r>
            <w:r>
              <w:rPr>
                <w:rFonts w:ascii="Arial" w:hAnsi="Arial" w:cs="Arial"/>
                <w:sz w:val="20"/>
                <w:szCs w:val="20"/>
                <w:lang w:val="fr-CA"/>
              </w:rPr>
              <w:t>l’Association de hockey mineur de l’Est de l’Ontario</w:t>
            </w:r>
            <w:r w:rsidRPr="00176310">
              <w:rPr>
                <w:rFonts w:ascii="Arial" w:hAnsi="Arial" w:cs="Arial"/>
                <w:sz w:val="20"/>
                <w:szCs w:val="20"/>
                <w:lang w:val="fr-CA"/>
              </w:rPr>
              <w:t xml:space="preserve"> </w:t>
            </w:r>
            <w:r>
              <w:rPr>
                <w:rFonts w:ascii="Arial" w:hAnsi="Arial" w:cs="Arial"/>
                <w:sz w:val="20"/>
                <w:szCs w:val="20"/>
                <w:lang w:val="fr-CA"/>
              </w:rPr>
              <w:t xml:space="preserve">(district d’Ottawa) </w:t>
            </w:r>
            <w:r w:rsidRPr="00176310">
              <w:rPr>
                <w:rFonts w:ascii="Arial" w:hAnsi="Arial" w:cs="Arial"/>
                <w:sz w:val="20"/>
                <w:szCs w:val="20"/>
                <w:lang w:val="fr-CA"/>
              </w:rPr>
              <w:t xml:space="preserve">pour toutes les parties jouées par les garçons. Les règles de Hockey Canada et le code de discipline de </w:t>
            </w:r>
            <w:r>
              <w:rPr>
                <w:rFonts w:ascii="Arial" w:hAnsi="Arial" w:cs="Arial"/>
                <w:sz w:val="20"/>
                <w:szCs w:val="20"/>
                <w:lang w:val="fr-CA"/>
              </w:rPr>
              <w:t>l’Association de hockey mineur de l’Est de l’Ontario</w:t>
            </w:r>
            <w:r w:rsidRPr="00176310">
              <w:rPr>
                <w:rFonts w:ascii="Arial" w:hAnsi="Arial" w:cs="Arial"/>
                <w:sz w:val="20"/>
                <w:szCs w:val="20"/>
                <w:lang w:val="fr-CA"/>
              </w:rPr>
              <w:t xml:space="preserve"> s'appliquent à toutes les équipes, sauf indication contraire.</w:t>
            </w:r>
          </w:p>
          <w:p w14:paraId="7D865A3B" w14:textId="77777777" w:rsidR="000A62A5" w:rsidRPr="00176310" w:rsidRDefault="000A62A5" w:rsidP="003F6B37">
            <w:pPr>
              <w:spacing w:before="100" w:beforeAutospacing="1" w:after="100" w:afterAutospacing="1"/>
              <w:rPr>
                <w:rFonts w:ascii="Arial" w:hAnsi="Arial" w:cs="Arial"/>
                <w:sz w:val="20"/>
                <w:szCs w:val="20"/>
                <w:lang w:val="fr-CA"/>
              </w:rPr>
            </w:pPr>
            <w:r w:rsidRPr="00176310">
              <w:rPr>
                <w:rFonts w:ascii="Arial" w:hAnsi="Arial" w:cs="Arial"/>
                <w:b/>
                <w:bCs/>
                <w:sz w:val="20"/>
                <w:szCs w:val="20"/>
                <w:lang w:val="fr-CA"/>
              </w:rPr>
              <w:t>PROTÈGE-DENTS</w:t>
            </w:r>
            <w:r w:rsidRPr="00176310">
              <w:rPr>
                <w:rFonts w:ascii="Arial" w:hAnsi="Arial" w:cs="Arial"/>
                <w:sz w:val="20"/>
                <w:szCs w:val="20"/>
                <w:lang w:val="fr-CA"/>
              </w:rPr>
              <w:t xml:space="preserve"> : Les joueurs doivent porter une protection buccale pour tous les matchs du tournoi si leur association rend le port de du protège-dents obligatoire. </w:t>
            </w:r>
          </w:p>
          <w:p w14:paraId="26408032" w14:textId="77777777" w:rsidR="000A62A5" w:rsidRPr="00176310" w:rsidRDefault="000A62A5" w:rsidP="003F6B37">
            <w:pPr>
              <w:spacing w:before="100" w:beforeAutospacing="1" w:after="100" w:afterAutospacing="1"/>
              <w:rPr>
                <w:rFonts w:ascii="Arial" w:hAnsi="Arial" w:cs="Arial"/>
                <w:sz w:val="20"/>
                <w:szCs w:val="20"/>
                <w:lang w:val="fr-CA"/>
              </w:rPr>
            </w:pPr>
            <w:proofErr w:type="spellStart"/>
            <w:r w:rsidRPr="00176310">
              <w:rPr>
                <w:rFonts w:ascii="Arial" w:hAnsi="Arial" w:cs="Arial"/>
                <w:b/>
                <w:bCs/>
                <w:sz w:val="20"/>
                <w:szCs w:val="20"/>
                <w:lang w:val="fr-CA"/>
              </w:rPr>
              <w:t>PROTÈGE-COU</w:t>
            </w:r>
            <w:proofErr w:type="spellEnd"/>
            <w:r w:rsidRPr="00176310">
              <w:rPr>
                <w:rFonts w:ascii="Arial" w:hAnsi="Arial" w:cs="Arial"/>
                <w:sz w:val="20"/>
                <w:szCs w:val="20"/>
                <w:lang w:val="fr-CA"/>
              </w:rPr>
              <w:t xml:space="preserve"> : Les joueurs doivent porter un </w:t>
            </w:r>
            <w:proofErr w:type="spellStart"/>
            <w:r w:rsidRPr="00176310">
              <w:rPr>
                <w:rFonts w:ascii="Arial" w:hAnsi="Arial" w:cs="Arial"/>
                <w:sz w:val="20"/>
                <w:szCs w:val="20"/>
                <w:lang w:val="fr-CA"/>
              </w:rPr>
              <w:t>protège-cou</w:t>
            </w:r>
            <w:proofErr w:type="spellEnd"/>
            <w:r w:rsidRPr="00176310">
              <w:rPr>
                <w:rFonts w:ascii="Arial" w:hAnsi="Arial" w:cs="Arial"/>
                <w:sz w:val="20"/>
                <w:szCs w:val="20"/>
                <w:lang w:val="fr-CA"/>
              </w:rPr>
              <w:t xml:space="preserve"> pour tous les matchs du tournoi si leur association rend le port du </w:t>
            </w:r>
            <w:proofErr w:type="spellStart"/>
            <w:r w:rsidRPr="00176310">
              <w:rPr>
                <w:rFonts w:ascii="Arial" w:hAnsi="Arial" w:cs="Arial"/>
                <w:sz w:val="20"/>
                <w:szCs w:val="20"/>
                <w:lang w:val="fr-CA"/>
              </w:rPr>
              <w:t>protège-cou</w:t>
            </w:r>
            <w:proofErr w:type="spellEnd"/>
            <w:r w:rsidRPr="00176310">
              <w:rPr>
                <w:rFonts w:ascii="Arial" w:hAnsi="Arial" w:cs="Arial"/>
                <w:sz w:val="20"/>
                <w:szCs w:val="20"/>
                <w:lang w:val="fr-CA"/>
              </w:rPr>
              <w:t xml:space="preserve"> obligatoire. Les équipes </w:t>
            </w:r>
            <w:r>
              <w:rPr>
                <w:rFonts w:ascii="Arial" w:hAnsi="Arial" w:cs="Arial"/>
                <w:sz w:val="20"/>
                <w:szCs w:val="20"/>
                <w:lang w:val="fr-CA"/>
              </w:rPr>
              <w:t>de l’Association de hockey mineur de l’Est de l’Ontario</w:t>
            </w:r>
            <w:r w:rsidRPr="00176310">
              <w:rPr>
                <w:rFonts w:ascii="Arial" w:hAnsi="Arial" w:cs="Arial"/>
                <w:sz w:val="20"/>
                <w:szCs w:val="20"/>
                <w:lang w:val="fr-CA"/>
              </w:rPr>
              <w:t xml:space="preserve"> doivent porter un </w:t>
            </w:r>
            <w:proofErr w:type="spellStart"/>
            <w:r w:rsidRPr="00176310">
              <w:rPr>
                <w:rFonts w:ascii="Arial" w:hAnsi="Arial" w:cs="Arial"/>
                <w:sz w:val="20"/>
                <w:szCs w:val="20"/>
                <w:lang w:val="fr-CA"/>
              </w:rPr>
              <w:t>protège-cou</w:t>
            </w:r>
            <w:proofErr w:type="spellEnd"/>
            <w:r w:rsidRPr="00176310">
              <w:rPr>
                <w:rFonts w:ascii="Arial" w:hAnsi="Arial" w:cs="Arial"/>
                <w:sz w:val="20"/>
                <w:szCs w:val="20"/>
                <w:lang w:val="fr-CA"/>
              </w:rPr>
              <w:t>.</w:t>
            </w:r>
          </w:p>
          <w:p w14:paraId="1382D442"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Fonts w:ascii="Arial" w:hAnsi="Arial" w:cs="Arial"/>
                <w:color w:val="000000"/>
                <w:sz w:val="20"/>
                <w:szCs w:val="20"/>
                <w:lang w:val="fr-CA"/>
              </w:rPr>
              <w:t xml:space="preserve">En tant que tournoi sanctionné par </w:t>
            </w:r>
            <w:r>
              <w:rPr>
                <w:rFonts w:ascii="Arial" w:hAnsi="Arial" w:cs="Arial"/>
                <w:sz w:val="20"/>
                <w:szCs w:val="20"/>
                <w:lang w:val="fr-CA"/>
              </w:rPr>
              <w:t>l’Association de hockey mineur de l’Est de l’Ontario</w:t>
            </w:r>
            <w:r w:rsidRPr="00176310">
              <w:rPr>
                <w:rFonts w:ascii="Arial" w:hAnsi="Arial" w:cs="Arial"/>
                <w:color w:val="000000"/>
                <w:sz w:val="20"/>
                <w:szCs w:val="20"/>
                <w:lang w:val="fr-CA"/>
              </w:rPr>
              <w:t>, l’OWHA et Hockey Québec, la Coupe</w:t>
            </w:r>
            <w:r>
              <w:rPr>
                <w:rFonts w:ascii="Arial" w:hAnsi="Arial" w:cs="Arial"/>
                <w:color w:val="000000"/>
                <w:sz w:val="20"/>
                <w:szCs w:val="20"/>
                <w:lang w:val="fr-CA"/>
              </w:rPr>
              <w:t xml:space="preserve"> de la</w:t>
            </w:r>
            <w:r w:rsidRPr="00176310">
              <w:rPr>
                <w:rFonts w:ascii="Arial" w:hAnsi="Arial" w:cs="Arial"/>
                <w:color w:val="000000"/>
                <w:sz w:val="20"/>
                <w:szCs w:val="20"/>
                <w:lang w:val="fr-CA"/>
              </w:rPr>
              <w:t xml:space="preserve"> Capitale Bell sera disputée sans la règle de la passe hors-jeu (passe de deux lignes) en vigueur.</w:t>
            </w:r>
          </w:p>
          <w:p w14:paraId="1D15B681"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Fonts w:ascii="Arial" w:hAnsi="Arial" w:cs="Arial"/>
                <w:color w:val="000000"/>
                <w:sz w:val="20"/>
                <w:szCs w:val="20"/>
                <w:lang w:val="fr-CA"/>
              </w:rPr>
              <w:lastRenderedPageBreak/>
              <w:t xml:space="preserve">Les équipes doivent être prêtes rapidement après chaque arrêt de jeu. Les officiels de </w:t>
            </w:r>
            <w:r>
              <w:rPr>
                <w:rFonts w:ascii="Arial" w:hAnsi="Arial" w:cs="Arial"/>
                <w:sz w:val="20"/>
                <w:szCs w:val="20"/>
                <w:lang w:val="fr-CA"/>
              </w:rPr>
              <w:t>l’Association de hockey mineur de l’Est de l’Ontario</w:t>
            </w:r>
            <w:r w:rsidRPr="00176310">
              <w:rPr>
                <w:rFonts w:ascii="Arial" w:hAnsi="Arial" w:cs="Arial"/>
                <w:color w:val="000000"/>
                <w:sz w:val="20"/>
                <w:szCs w:val="20"/>
                <w:lang w:val="fr-CA"/>
              </w:rPr>
              <w:t>, de l'OWHA et de Hockey Québec ont usé de cette règle de façon efficace afin d'accélérer l</w:t>
            </w:r>
            <w:r>
              <w:rPr>
                <w:rFonts w:ascii="Arial" w:hAnsi="Arial" w:cs="Arial"/>
                <w:color w:val="000000"/>
                <w:sz w:val="20"/>
                <w:szCs w:val="20"/>
                <w:lang w:val="fr-CA"/>
              </w:rPr>
              <w:t>e déroulement</w:t>
            </w:r>
            <w:r w:rsidRPr="00176310">
              <w:rPr>
                <w:rFonts w:ascii="Arial" w:hAnsi="Arial" w:cs="Arial"/>
                <w:color w:val="000000"/>
                <w:sz w:val="20"/>
                <w:szCs w:val="20"/>
                <w:lang w:val="fr-CA"/>
              </w:rPr>
              <w:t xml:space="preserve"> du match.</w:t>
            </w:r>
          </w:p>
          <w:p w14:paraId="65073420"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Fonts w:ascii="Arial" w:hAnsi="Arial" w:cs="Arial"/>
                <w:color w:val="000000"/>
                <w:sz w:val="20"/>
                <w:szCs w:val="20"/>
                <w:lang w:val="fr-CA"/>
              </w:rPr>
              <w:t>Veuillez noter qu'un</w:t>
            </w:r>
            <w:r>
              <w:rPr>
                <w:rFonts w:ascii="Arial" w:hAnsi="Arial" w:cs="Arial"/>
                <w:color w:val="000000"/>
                <w:sz w:val="20"/>
                <w:szCs w:val="20"/>
                <w:lang w:val="fr-CA"/>
              </w:rPr>
              <w:t>(e)</w:t>
            </w:r>
            <w:r w:rsidRPr="00176310">
              <w:rPr>
                <w:rFonts w:ascii="Arial" w:hAnsi="Arial" w:cs="Arial"/>
                <w:color w:val="000000"/>
                <w:sz w:val="20"/>
                <w:szCs w:val="20"/>
                <w:lang w:val="fr-CA"/>
              </w:rPr>
              <w:t xml:space="preserve"> joueur</w:t>
            </w:r>
            <w:r>
              <w:rPr>
                <w:rFonts w:ascii="Arial" w:hAnsi="Arial" w:cs="Arial"/>
                <w:color w:val="000000"/>
                <w:sz w:val="20"/>
                <w:szCs w:val="20"/>
                <w:lang w:val="fr-CA"/>
              </w:rPr>
              <w:t>(</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qui ne joue pas (au moins une présence sur la glace) dans les matchs du tournoi à la ronde ne peut PAS participer aux matchs des rondes éliminatoires. L'exception est le cas où un</w:t>
            </w:r>
            <w:r>
              <w:rPr>
                <w:rFonts w:ascii="Arial" w:hAnsi="Arial" w:cs="Arial"/>
                <w:color w:val="000000"/>
                <w:sz w:val="20"/>
                <w:szCs w:val="20"/>
                <w:lang w:val="fr-CA"/>
              </w:rPr>
              <w:t>(e)</w:t>
            </w:r>
            <w:r w:rsidRPr="00176310">
              <w:rPr>
                <w:rFonts w:ascii="Arial" w:hAnsi="Arial" w:cs="Arial"/>
                <w:color w:val="000000"/>
                <w:sz w:val="20"/>
                <w:szCs w:val="20"/>
                <w:lang w:val="fr-CA"/>
              </w:rPr>
              <w:t xml:space="preserve"> joueur</w:t>
            </w:r>
            <w:r>
              <w:rPr>
                <w:rFonts w:ascii="Arial" w:hAnsi="Arial" w:cs="Arial"/>
                <w:color w:val="000000"/>
                <w:sz w:val="20"/>
                <w:szCs w:val="20"/>
                <w:lang w:val="fr-CA"/>
              </w:rPr>
              <w:t>(</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manque TOUS les matchs du tournoi à la ronde en raison d'une suspension et que la suspension est entièrement purgée avant le début du tour éliminatoire. Dans ce cas, le</w:t>
            </w:r>
            <w:r>
              <w:rPr>
                <w:rFonts w:ascii="Arial" w:hAnsi="Arial" w:cs="Arial"/>
                <w:color w:val="000000"/>
                <w:sz w:val="20"/>
                <w:szCs w:val="20"/>
                <w:lang w:val="fr-CA"/>
              </w:rPr>
              <w:t xml:space="preserve"> (ou la)</w:t>
            </w:r>
            <w:r w:rsidRPr="00176310">
              <w:rPr>
                <w:rFonts w:ascii="Arial" w:hAnsi="Arial" w:cs="Arial"/>
                <w:color w:val="000000"/>
                <w:sz w:val="20"/>
                <w:szCs w:val="20"/>
                <w:lang w:val="fr-CA"/>
              </w:rPr>
              <w:t xml:space="preserve"> joueur peut participer aux rondes éliminatoires.</w:t>
            </w:r>
          </w:p>
          <w:p w14:paraId="6067917B"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Fonts w:ascii="Arial" w:hAnsi="Arial" w:cs="Arial"/>
                <w:color w:val="000000"/>
                <w:sz w:val="20"/>
                <w:szCs w:val="20"/>
                <w:lang w:val="fr-CA"/>
              </w:rPr>
              <w:t>Les équipes ne sont PAS autorisées à demander des mesures de bâton pendant les matchs du tournoi.</w:t>
            </w:r>
          </w:p>
          <w:p w14:paraId="0044FE12"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Fonts w:ascii="Arial" w:hAnsi="Arial" w:cs="Arial"/>
                <w:color w:val="000000"/>
                <w:sz w:val="20"/>
                <w:szCs w:val="20"/>
                <w:lang w:val="fr-CA"/>
              </w:rPr>
              <w:t>Aucun temps</w:t>
            </w:r>
            <w:r>
              <w:rPr>
                <w:rFonts w:ascii="Arial" w:hAnsi="Arial" w:cs="Arial"/>
                <w:color w:val="000000"/>
                <w:sz w:val="20"/>
                <w:szCs w:val="20"/>
                <w:lang w:val="fr-CA"/>
              </w:rPr>
              <w:t xml:space="preserve"> d’arrêt</w:t>
            </w:r>
            <w:r w:rsidRPr="00176310">
              <w:rPr>
                <w:rFonts w:ascii="Arial" w:hAnsi="Arial" w:cs="Arial"/>
                <w:color w:val="000000"/>
                <w:sz w:val="20"/>
                <w:szCs w:val="20"/>
                <w:lang w:val="fr-CA"/>
              </w:rPr>
              <w:t xml:space="preserve"> n'est autorisé dans les matchs du tournoi.</w:t>
            </w:r>
          </w:p>
          <w:p w14:paraId="71D3989B"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Style w:val="Strong"/>
                <w:rFonts w:ascii="Arial" w:hAnsi="Arial" w:cs="Arial"/>
                <w:color w:val="000000"/>
                <w:lang w:val="fr-CA"/>
              </w:rPr>
              <w:t>2. DURÉE DES MATCHS</w:t>
            </w:r>
          </w:p>
          <w:p w14:paraId="5D92689F"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TOURNOI À LA RONDE</w:t>
            </w:r>
          </w:p>
          <w:p w14:paraId="54C47CCB"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AAA</w:t>
            </w:r>
            <w:r w:rsidRPr="00176310">
              <w:rPr>
                <w:rFonts w:ascii="Arial" w:hAnsi="Arial" w:cs="Arial"/>
                <w:color w:val="000000"/>
                <w:sz w:val="20"/>
                <w:szCs w:val="20"/>
                <w:lang w:val="fr-CA"/>
              </w:rPr>
              <w:br/>
              <w:t xml:space="preserve">Échauffement de </w:t>
            </w:r>
            <w:r>
              <w:rPr>
                <w:rFonts w:ascii="Arial" w:hAnsi="Arial" w:cs="Arial"/>
                <w:color w:val="000000"/>
                <w:sz w:val="20"/>
                <w:szCs w:val="20"/>
                <w:lang w:val="fr-CA"/>
              </w:rPr>
              <w:t>deux</w:t>
            </w:r>
            <w:r w:rsidRPr="00176310">
              <w:rPr>
                <w:rFonts w:ascii="Arial" w:hAnsi="Arial" w:cs="Arial"/>
                <w:color w:val="000000"/>
                <w:sz w:val="20"/>
                <w:szCs w:val="20"/>
                <w:lang w:val="fr-CA"/>
              </w:rPr>
              <w:t xml:space="preserve"> minutes</w:t>
            </w:r>
          </w:p>
          <w:p w14:paraId="10F45A34" w14:textId="77777777" w:rsidR="000A62A5" w:rsidRPr="00176310" w:rsidRDefault="000A62A5" w:rsidP="003F6B37">
            <w:pPr>
              <w:rPr>
                <w:rFonts w:ascii="Arial" w:hAnsi="Arial" w:cs="Arial"/>
                <w:color w:val="000000"/>
                <w:sz w:val="20"/>
                <w:szCs w:val="20"/>
                <w:lang w:val="fr-CA"/>
              </w:rPr>
            </w:pPr>
            <w:r w:rsidRPr="00176310">
              <w:rPr>
                <w:rFonts w:ascii="Arial" w:hAnsi="Arial" w:cs="Arial"/>
                <w:color w:val="000000"/>
                <w:sz w:val="20"/>
                <w:szCs w:val="20"/>
                <w:lang w:val="fr-CA"/>
              </w:rPr>
              <w:t>Périodes de 12-12-15 minutes avec intermissions</w:t>
            </w:r>
          </w:p>
          <w:p w14:paraId="09354A4C" w14:textId="77777777" w:rsidR="000A62A5" w:rsidRPr="00176310" w:rsidRDefault="000A62A5" w:rsidP="003F6B37">
            <w:pPr>
              <w:rPr>
                <w:rFonts w:ascii="Arial" w:hAnsi="Arial" w:cs="Arial"/>
                <w:color w:val="000000"/>
                <w:sz w:val="20"/>
                <w:szCs w:val="20"/>
                <w:lang w:val="fr-CA"/>
              </w:rPr>
            </w:pPr>
            <w:r w:rsidRPr="00176310">
              <w:rPr>
                <w:rFonts w:ascii="Arial" w:hAnsi="Arial" w:cs="Arial"/>
                <w:color w:val="000000"/>
                <w:sz w:val="20"/>
                <w:szCs w:val="20"/>
                <w:lang w:val="fr-CA"/>
              </w:rPr>
              <w:t>Le temps continu s'applique à chaque match du tournoi à la ronde (68 minutes)</w:t>
            </w:r>
          </w:p>
          <w:p w14:paraId="5C6FEB12" w14:textId="77777777" w:rsidR="000A62A5" w:rsidRPr="00176310" w:rsidRDefault="000A62A5" w:rsidP="003F6B37">
            <w:pPr>
              <w:rPr>
                <w:rStyle w:val="Strong"/>
                <w:rFonts w:ascii="Arial" w:hAnsi="Arial" w:cs="Arial"/>
                <w:color w:val="000000"/>
                <w:lang w:val="fr-CA"/>
              </w:rPr>
            </w:pPr>
          </w:p>
          <w:p w14:paraId="4C9A0AD9"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AA</w:t>
            </w:r>
            <w:r w:rsidRPr="00176310">
              <w:rPr>
                <w:rFonts w:ascii="Arial" w:hAnsi="Arial" w:cs="Arial"/>
                <w:color w:val="000000"/>
                <w:sz w:val="20"/>
                <w:szCs w:val="20"/>
                <w:lang w:val="fr-CA"/>
              </w:rPr>
              <w:br/>
              <w:t xml:space="preserve">Échauffement de </w:t>
            </w:r>
            <w:r>
              <w:rPr>
                <w:rFonts w:ascii="Arial" w:hAnsi="Arial" w:cs="Arial"/>
                <w:color w:val="000000"/>
                <w:sz w:val="20"/>
                <w:szCs w:val="20"/>
                <w:lang w:val="fr-CA"/>
              </w:rPr>
              <w:t>deux</w:t>
            </w:r>
            <w:r w:rsidRPr="00176310">
              <w:rPr>
                <w:rFonts w:ascii="Arial" w:hAnsi="Arial" w:cs="Arial"/>
                <w:color w:val="000000"/>
                <w:sz w:val="20"/>
                <w:szCs w:val="20"/>
                <w:lang w:val="fr-CA"/>
              </w:rPr>
              <w:t xml:space="preserve"> minutes</w:t>
            </w:r>
          </w:p>
          <w:p w14:paraId="4C9F0398" w14:textId="77777777" w:rsidR="000A62A5" w:rsidRPr="00176310" w:rsidRDefault="000A62A5" w:rsidP="003F6B37">
            <w:pPr>
              <w:rPr>
                <w:rFonts w:ascii="Arial" w:hAnsi="Arial" w:cs="Arial"/>
                <w:color w:val="000000"/>
                <w:sz w:val="20"/>
                <w:szCs w:val="20"/>
                <w:lang w:val="fr-CA"/>
              </w:rPr>
            </w:pPr>
            <w:r w:rsidRPr="00176310">
              <w:rPr>
                <w:rFonts w:ascii="Arial" w:hAnsi="Arial" w:cs="Arial"/>
                <w:color w:val="000000"/>
                <w:sz w:val="20"/>
                <w:szCs w:val="20"/>
                <w:lang w:val="fr-CA"/>
              </w:rPr>
              <w:t>Périodes de 12 minutes avec intermissions</w:t>
            </w:r>
          </w:p>
          <w:p w14:paraId="0B59B31E" w14:textId="77777777" w:rsidR="000A62A5" w:rsidRPr="00176310" w:rsidRDefault="000A62A5" w:rsidP="003F6B37">
            <w:pPr>
              <w:rPr>
                <w:rFonts w:ascii="Arial" w:hAnsi="Arial" w:cs="Arial"/>
                <w:color w:val="000000"/>
                <w:sz w:val="20"/>
                <w:szCs w:val="20"/>
                <w:lang w:val="fr-CA"/>
              </w:rPr>
            </w:pPr>
            <w:r w:rsidRPr="00176310">
              <w:rPr>
                <w:rFonts w:ascii="Arial" w:hAnsi="Arial" w:cs="Arial"/>
                <w:color w:val="000000"/>
                <w:sz w:val="20"/>
                <w:szCs w:val="20"/>
                <w:lang w:val="fr-CA"/>
              </w:rPr>
              <w:t>Le temps continu s'applique à chaque match du tournoi à la ronde (62 minutes)</w:t>
            </w:r>
          </w:p>
          <w:p w14:paraId="0B3931A9"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A, B</w:t>
            </w:r>
            <w:r w:rsidRPr="00176310">
              <w:rPr>
                <w:rFonts w:ascii="Arial" w:hAnsi="Arial" w:cs="Arial"/>
                <w:color w:val="000000"/>
                <w:sz w:val="20"/>
                <w:szCs w:val="20"/>
                <w:lang w:val="fr-CA"/>
              </w:rPr>
              <w:br/>
              <w:t xml:space="preserve">Échauffement de </w:t>
            </w:r>
            <w:r>
              <w:rPr>
                <w:rFonts w:ascii="Arial" w:hAnsi="Arial" w:cs="Arial"/>
                <w:color w:val="000000"/>
                <w:sz w:val="20"/>
                <w:szCs w:val="20"/>
                <w:lang w:val="fr-CA"/>
              </w:rPr>
              <w:t>deux</w:t>
            </w:r>
            <w:r w:rsidRPr="00176310">
              <w:rPr>
                <w:rFonts w:ascii="Arial" w:hAnsi="Arial" w:cs="Arial"/>
                <w:color w:val="000000"/>
                <w:sz w:val="20"/>
                <w:szCs w:val="20"/>
                <w:lang w:val="fr-CA"/>
              </w:rPr>
              <w:t xml:space="preserve"> minutes</w:t>
            </w:r>
          </w:p>
          <w:p w14:paraId="2C32D6DE" w14:textId="77777777" w:rsidR="000A62A5" w:rsidRPr="00176310" w:rsidRDefault="000A62A5" w:rsidP="003F6B37">
            <w:pPr>
              <w:rPr>
                <w:rFonts w:ascii="Arial" w:hAnsi="Arial" w:cs="Arial"/>
                <w:color w:val="000000"/>
                <w:sz w:val="20"/>
                <w:szCs w:val="20"/>
                <w:lang w:val="fr-CA"/>
              </w:rPr>
            </w:pPr>
            <w:r w:rsidRPr="00176310">
              <w:rPr>
                <w:rFonts w:ascii="Arial" w:hAnsi="Arial" w:cs="Arial"/>
                <w:color w:val="000000"/>
                <w:sz w:val="20"/>
                <w:szCs w:val="20"/>
                <w:lang w:val="fr-CA"/>
              </w:rPr>
              <w:t>Périodes de 10 minutes avec intermissions</w:t>
            </w:r>
          </w:p>
          <w:p w14:paraId="3569DE83" w14:textId="77777777" w:rsidR="000A62A5" w:rsidRPr="00176310" w:rsidRDefault="000A62A5" w:rsidP="003F6B37">
            <w:pPr>
              <w:rPr>
                <w:rFonts w:ascii="Arial" w:hAnsi="Arial" w:cs="Arial"/>
                <w:color w:val="000000"/>
                <w:sz w:val="20"/>
                <w:szCs w:val="20"/>
                <w:lang w:val="fr-CA"/>
              </w:rPr>
            </w:pPr>
            <w:r w:rsidRPr="00176310">
              <w:rPr>
                <w:rFonts w:ascii="Arial" w:hAnsi="Arial" w:cs="Arial"/>
                <w:color w:val="000000"/>
                <w:sz w:val="20"/>
                <w:szCs w:val="20"/>
                <w:lang w:val="fr-CA"/>
              </w:rPr>
              <w:t>Le temps continu s'applique à chaque match du tournoi à la ronde (52 minutes)</w:t>
            </w:r>
          </w:p>
          <w:p w14:paraId="398A1597" w14:textId="77777777" w:rsidR="000A62A5" w:rsidRPr="00176310" w:rsidRDefault="000A62A5" w:rsidP="003F6B37">
            <w:pPr>
              <w:rPr>
                <w:rStyle w:val="Strong"/>
                <w:rFonts w:ascii="Arial" w:hAnsi="Arial" w:cs="Arial"/>
                <w:color w:val="000000"/>
                <w:lang w:val="fr-CA"/>
              </w:rPr>
            </w:pPr>
          </w:p>
          <w:p w14:paraId="016B1F12"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Maison A, B, C</w:t>
            </w:r>
            <w:r w:rsidRPr="00176310">
              <w:rPr>
                <w:rFonts w:ascii="Arial" w:hAnsi="Arial" w:cs="Arial"/>
                <w:color w:val="000000"/>
                <w:sz w:val="20"/>
                <w:szCs w:val="20"/>
                <w:lang w:val="fr-CA"/>
              </w:rPr>
              <w:br/>
              <w:t xml:space="preserve">Échauffement de </w:t>
            </w:r>
            <w:r>
              <w:rPr>
                <w:rFonts w:ascii="Arial" w:hAnsi="Arial" w:cs="Arial"/>
                <w:color w:val="000000"/>
                <w:sz w:val="20"/>
                <w:szCs w:val="20"/>
                <w:lang w:val="fr-CA"/>
              </w:rPr>
              <w:t>deux</w:t>
            </w:r>
            <w:r w:rsidRPr="00176310">
              <w:rPr>
                <w:rFonts w:ascii="Arial" w:hAnsi="Arial" w:cs="Arial"/>
                <w:color w:val="000000"/>
                <w:sz w:val="20"/>
                <w:szCs w:val="20"/>
                <w:lang w:val="fr-CA"/>
              </w:rPr>
              <w:t xml:space="preserve"> minutes</w:t>
            </w:r>
          </w:p>
          <w:p w14:paraId="0593A785" w14:textId="77777777" w:rsidR="000A62A5" w:rsidRPr="00176310" w:rsidRDefault="000A62A5" w:rsidP="003F6B37">
            <w:pPr>
              <w:rPr>
                <w:rFonts w:ascii="Arial" w:hAnsi="Arial" w:cs="Arial"/>
                <w:color w:val="000000"/>
                <w:sz w:val="20"/>
                <w:szCs w:val="20"/>
                <w:lang w:val="fr-CA"/>
              </w:rPr>
            </w:pPr>
            <w:r w:rsidRPr="00176310">
              <w:rPr>
                <w:rFonts w:ascii="Arial" w:hAnsi="Arial" w:cs="Arial"/>
                <w:color w:val="000000"/>
                <w:sz w:val="20"/>
                <w:szCs w:val="20"/>
                <w:lang w:val="fr-CA"/>
              </w:rPr>
              <w:t>Périodes de 15 minutes sans intermissions</w:t>
            </w:r>
          </w:p>
          <w:p w14:paraId="0C8E52B7" w14:textId="77777777" w:rsidR="000A62A5" w:rsidRPr="00176310" w:rsidRDefault="000A62A5" w:rsidP="003F6B37">
            <w:pPr>
              <w:rPr>
                <w:rFonts w:ascii="Arial" w:hAnsi="Arial" w:cs="Arial"/>
                <w:color w:val="000000"/>
                <w:sz w:val="20"/>
                <w:szCs w:val="20"/>
                <w:lang w:val="fr-CA"/>
              </w:rPr>
            </w:pPr>
            <w:r w:rsidRPr="00176310">
              <w:rPr>
                <w:rFonts w:ascii="Arial" w:hAnsi="Arial" w:cs="Arial"/>
                <w:color w:val="000000"/>
                <w:sz w:val="20"/>
                <w:szCs w:val="20"/>
                <w:lang w:val="fr-CA"/>
              </w:rPr>
              <w:t>Le temps arrêté s’appliquera aux deux dernières minutes de la troisième période</w:t>
            </w:r>
          </w:p>
          <w:p w14:paraId="4B07FAB3" w14:textId="77777777" w:rsidR="000A62A5" w:rsidRPr="00176310" w:rsidRDefault="000A62A5" w:rsidP="003F6B37">
            <w:pPr>
              <w:rPr>
                <w:rStyle w:val="Strong"/>
                <w:rFonts w:ascii="Arial" w:hAnsi="Arial" w:cs="Arial"/>
                <w:color w:val="000000"/>
                <w:lang w:val="fr-CA"/>
              </w:rPr>
            </w:pPr>
          </w:p>
          <w:p w14:paraId="0C2972CA"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RONDES ÉLIMINATOIRES (excluant les finales)</w:t>
            </w:r>
            <w:r w:rsidRPr="00176310">
              <w:rPr>
                <w:rFonts w:ascii="Arial" w:hAnsi="Arial" w:cs="Arial"/>
                <w:color w:val="000000"/>
                <w:sz w:val="20"/>
                <w:szCs w:val="20"/>
                <w:lang w:val="fr-CA"/>
              </w:rPr>
              <w:t xml:space="preserve"> </w:t>
            </w:r>
          </w:p>
          <w:p w14:paraId="2D255932"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AA, AAA</w:t>
            </w:r>
            <w:r w:rsidRPr="00176310">
              <w:rPr>
                <w:rFonts w:ascii="Arial" w:hAnsi="Arial" w:cs="Arial"/>
                <w:color w:val="000000"/>
                <w:sz w:val="20"/>
                <w:szCs w:val="20"/>
                <w:lang w:val="fr-CA"/>
              </w:rPr>
              <w:br/>
              <w:t xml:space="preserve">Même chose que plus haut, mais pas de chronomètre en continu. </w:t>
            </w:r>
          </w:p>
          <w:p w14:paraId="0CDB9448"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A, B</w:t>
            </w:r>
            <w:r w:rsidRPr="00176310">
              <w:rPr>
                <w:rFonts w:ascii="Arial" w:hAnsi="Arial" w:cs="Arial"/>
                <w:color w:val="000000"/>
                <w:sz w:val="20"/>
                <w:szCs w:val="20"/>
                <w:lang w:val="fr-CA"/>
              </w:rPr>
              <w:br/>
              <w:t xml:space="preserve">Même chose que plus haut, mais pas de chronomètre en continu. </w:t>
            </w:r>
            <w:r w:rsidRPr="00176310">
              <w:rPr>
                <w:rFonts w:ascii="Arial" w:hAnsi="Arial" w:cs="Arial"/>
                <w:color w:val="000000"/>
                <w:sz w:val="20"/>
                <w:szCs w:val="20"/>
                <w:lang w:val="fr-CA"/>
              </w:rPr>
              <w:br/>
              <w:t xml:space="preserve">Maison A, B, C </w:t>
            </w:r>
            <w:r w:rsidRPr="00176310">
              <w:rPr>
                <w:rFonts w:ascii="Arial" w:hAnsi="Arial" w:cs="Arial"/>
                <w:color w:val="000000"/>
                <w:sz w:val="20"/>
                <w:szCs w:val="20"/>
                <w:lang w:val="fr-CA"/>
              </w:rPr>
              <w:br/>
              <w:t xml:space="preserve">Même chose que plus haut </w:t>
            </w:r>
          </w:p>
          <w:p w14:paraId="5ED43BB6" w14:textId="77777777" w:rsidR="000A62A5" w:rsidRPr="00176310" w:rsidRDefault="000A62A5" w:rsidP="003F6B37">
            <w:pPr>
              <w:rPr>
                <w:rStyle w:val="Strong"/>
                <w:rFonts w:ascii="Arial" w:hAnsi="Arial" w:cs="Arial"/>
                <w:color w:val="000000"/>
                <w:lang w:val="fr-CA"/>
              </w:rPr>
            </w:pPr>
          </w:p>
          <w:p w14:paraId="0F039FBE"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 xml:space="preserve">MATCHS DE CHAMPIONNAT AU CENTRE CANADIAN TIRE </w:t>
            </w:r>
          </w:p>
          <w:p w14:paraId="191401B6"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AA, AAA</w:t>
            </w:r>
            <w:r w:rsidRPr="00176310">
              <w:rPr>
                <w:rFonts w:ascii="Arial" w:hAnsi="Arial" w:cs="Arial"/>
                <w:color w:val="000000"/>
                <w:sz w:val="20"/>
                <w:szCs w:val="20"/>
                <w:lang w:val="fr-CA"/>
              </w:rPr>
              <w:br/>
              <w:t>Même chose que la section précédente</w:t>
            </w:r>
          </w:p>
          <w:p w14:paraId="2F9253BF"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t>A, B</w:t>
            </w:r>
            <w:r w:rsidRPr="00176310">
              <w:rPr>
                <w:rFonts w:ascii="Arial" w:hAnsi="Arial" w:cs="Arial"/>
                <w:color w:val="000000"/>
                <w:sz w:val="20"/>
                <w:szCs w:val="20"/>
                <w:lang w:val="fr-CA"/>
              </w:rPr>
              <w:br/>
              <w:t>Même chose que la section précédente</w:t>
            </w:r>
          </w:p>
          <w:p w14:paraId="1BA39BCF" w14:textId="77777777" w:rsidR="000A62A5" w:rsidRPr="00176310" w:rsidRDefault="000A62A5" w:rsidP="003F6B37">
            <w:pPr>
              <w:rPr>
                <w:rFonts w:ascii="Arial" w:hAnsi="Arial" w:cs="Arial"/>
                <w:color w:val="000000"/>
                <w:sz w:val="20"/>
                <w:szCs w:val="20"/>
                <w:lang w:val="fr-CA"/>
              </w:rPr>
            </w:pPr>
            <w:r w:rsidRPr="00176310">
              <w:rPr>
                <w:rStyle w:val="Strong"/>
                <w:rFonts w:ascii="Arial" w:hAnsi="Arial" w:cs="Arial"/>
                <w:color w:val="000000"/>
                <w:lang w:val="fr-CA"/>
              </w:rPr>
              <w:lastRenderedPageBreak/>
              <w:t xml:space="preserve">Maison </w:t>
            </w:r>
            <w:proofErr w:type="spellStart"/>
            <w:proofErr w:type="gramStart"/>
            <w:r w:rsidRPr="00176310">
              <w:rPr>
                <w:rStyle w:val="Strong"/>
                <w:rFonts w:ascii="Arial" w:hAnsi="Arial" w:cs="Arial"/>
                <w:color w:val="000000"/>
                <w:lang w:val="fr-CA"/>
              </w:rPr>
              <w:t>A,B</w:t>
            </w:r>
            <w:proofErr w:type="gramEnd"/>
            <w:r w:rsidRPr="00176310">
              <w:rPr>
                <w:rStyle w:val="Strong"/>
                <w:rFonts w:ascii="Arial" w:hAnsi="Arial" w:cs="Arial"/>
                <w:color w:val="000000"/>
                <w:lang w:val="fr-CA"/>
              </w:rPr>
              <w:t>,C</w:t>
            </w:r>
            <w:proofErr w:type="spellEnd"/>
            <w:r w:rsidRPr="00176310">
              <w:rPr>
                <w:rFonts w:ascii="Arial" w:hAnsi="Arial" w:cs="Arial"/>
                <w:color w:val="000000"/>
                <w:sz w:val="20"/>
                <w:szCs w:val="20"/>
                <w:lang w:val="fr-CA"/>
              </w:rPr>
              <w:br/>
              <w:t xml:space="preserve">Échauffement de </w:t>
            </w:r>
            <w:r>
              <w:rPr>
                <w:rFonts w:ascii="Arial" w:hAnsi="Arial" w:cs="Arial"/>
                <w:color w:val="000000"/>
                <w:sz w:val="20"/>
                <w:szCs w:val="20"/>
                <w:lang w:val="fr-CA"/>
              </w:rPr>
              <w:t>deux</w:t>
            </w:r>
            <w:r w:rsidRPr="00176310">
              <w:rPr>
                <w:rFonts w:ascii="Arial" w:hAnsi="Arial" w:cs="Arial"/>
                <w:color w:val="000000"/>
                <w:sz w:val="20"/>
                <w:szCs w:val="20"/>
                <w:lang w:val="fr-CA"/>
              </w:rPr>
              <w:t xml:space="preserve"> minutes</w:t>
            </w:r>
            <w:r w:rsidRPr="00176310">
              <w:rPr>
                <w:rFonts w:ascii="Arial" w:hAnsi="Arial" w:cs="Arial"/>
                <w:color w:val="000000"/>
                <w:sz w:val="20"/>
                <w:szCs w:val="20"/>
                <w:lang w:val="fr-CA"/>
              </w:rPr>
              <w:br/>
              <w:t>Périodes de 15 minutes avec intermissions.</w:t>
            </w:r>
          </w:p>
          <w:p w14:paraId="6E9D0A5F" w14:textId="77777777" w:rsidR="000A62A5" w:rsidRPr="00176310" w:rsidRDefault="000A62A5" w:rsidP="003F6B37">
            <w:pPr>
              <w:rPr>
                <w:rStyle w:val="Strong"/>
                <w:rFonts w:ascii="Arial" w:hAnsi="Arial" w:cs="Arial"/>
                <w:color w:val="000000"/>
                <w:lang w:val="fr-CA"/>
              </w:rPr>
            </w:pPr>
          </w:p>
          <w:p w14:paraId="19A3C4DE" w14:textId="77777777" w:rsidR="000A62A5" w:rsidRPr="00176310" w:rsidRDefault="000A62A5" w:rsidP="003F6B37">
            <w:pPr>
              <w:jc w:val="both"/>
              <w:rPr>
                <w:rFonts w:ascii="Arial" w:hAnsi="Arial" w:cs="Arial"/>
                <w:color w:val="000000"/>
                <w:sz w:val="18"/>
                <w:szCs w:val="18"/>
                <w:lang w:val="fr-CA"/>
              </w:rPr>
            </w:pPr>
            <w:r w:rsidRPr="00176310">
              <w:rPr>
                <w:rFonts w:ascii="Arial" w:hAnsi="Arial" w:cs="Arial"/>
                <w:b/>
                <w:bCs/>
                <w:color w:val="000000"/>
                <w:sz w:val="18"/>
                <w:szCs w:val="18"/>
                <w:lang w:val="fr-CA"/>
              </w:rPr>
              <w:t>NOTE</w:t>
            </w:r>
            <w:r w:rsidRPr="00176310">
              <w:rPr>
                <w:rFonts w:ascii="Arial" w:hAnsi="Arial" w:cs="Arial"/>
                <w:color w:val="000000"/>
                <w:sz w:val="18"/>
                <w:szCs w:val="18"/>
                <w:lang w:val="fr-CA"/>
              </w:rPr>
              <w:t xml:space="preserve"> : Les coord</w:t>
            </w:r>
            <w:r>
              <w:rPr>
                <w:rFonts w:ascii="Arial" w:hAnsi="Arial" w:cs="Arial"/>
                <w:color w:val="000000"/>
                <w:sz w:val="18"/>
                <w:szCs w:val="18"/>
                <w:lang w:val="fr-CA"/>
              </w:rPr>
              <w:t>on</w:t>
            </w:r>
            <w:r w:rsidRPr="00176310">
              <w:rPr>
                <w:rFonts w:ascii="Arial" w:hAnsi="Arial" w:cs="Arial"/>
                <w:color w:val="000000"/>
                <w:sz w:val="18"/>
                <w:szCs w:val="18"/>
                <w:lang w:val="fr-CA"/>
              </w:rPr>
              <w:t>nateurs de l'aréna peuvent utiliser le chronomètre à leur guise. Ils peuvent choisir de l'utiliser ou non, en fonction du calendrier du tournoi.</w:t>
            </w:r>
          </w:p>
          <w:p w14:paraId="3AC430EC" w14:textId="77777777" w:rsidR="000A62A5" w:rsidRPr="00176310" w:rsidRDefault="000A62A5" w:rsidP="003F6B37">
            <w:pPr>
              <w:rPr>
                <w:rStyle w:val="Strong"/>
                <w:rFonts w:ascii="Arial" w:hAnsi="Arial" w:cs="Arial"/>
                <w:color w:val="000000"/>
                <w:lang w:val="fr-CA"/>
              </w:rPr>
            </w:pPr>
          </w:p>
          <w:p w14:paraId="13959106" w14:textId="77777777" w:rsidR="000A62A5" w:rsidRPr="00176310" w:rsidRDefault="000A62A5" w:rsidP="003F6B37">
            <w:pPr>
              <w:jc w:val="both"/>
              <w:rPr>
                <w:rStyle w:val="Strong"/>
                <w:rFonts w:ascii="Arial" w:hAnsi="Arial" w:cs="Arial"/>
                <w:b w:val="0"/>
                <w:bCs w:val="0"/>
                <w:color w:val="000000"/>
                <w:lang w:val="fr-CA"/>
              </w:rPr>
            </w:pPr>
            <w:r w:rsidRPr="00176310">
              <w:rPr>
                <w:rStyle w:val="Strong"/>
                <w:rFonts w:ascii="Arial" w:hAnsi="Arial" w:cs="Arial"/>
                <w:color w:val="000000"/>
                <w:lang w:val="fr-CA"/>
              </w:rPr>
              <w:t>REMARQUE : LES ÉQUIPES DOIVENT ÊTRE PRÊTES À AVANCER L'HEURE DE LEUR DÉBUT DE MATCHS DE 20 MINUTES. DES MINUTES SUPPLÉMENTAIRES SONT PRÉVUES DANS LE CALENDRIER ET UNE RÈGLE DE CLÉMENCE EST EN VIGUEUR. LES ÉQUIPES QUI NE SONT PAS PRÊTES À COMMENCER LEURS MATCHS À L'HEURE OU DANS LA FENÊTRE DE 20 MINUTES PEUVENT PERDRE CES MATCHS PAR FORFAIT, À LA DISCRÉTION DU</w:t>
            </w:r>
            <w:r>
              <w:rPr>
                <w:rStyle w:val="Strong"/>
                <w:rFonts w:ascii="Arial" w:hAnsi="Arial" w:cs="Arial"/>
                <w:color w:val="000000"/>
                <w:lang w:val="fr-CA"/>
              </w:rPr>
              <w:t xml:space="preserve"> (OU DE LA)</w:t>
            </w:r>
            <w:r w:rsidRPr="00176310">
              <w:rPr>
                <w:rStyle w:val="Strong"/>
                <w:rFonts w:ascii="Arial" w:hAnsi="Arial" w:cs="Arial"/>
                <w:color w:val="000000"/>
                <w:lang w:val="fr-CA"/>
              </w:rPr>
              <w:t xml:space="preserve"> COORD</w:t>
            </w:r>
            <w:r>
              <w:rPr>
                <w:rStyle w:val="Strong"/>
                <w:rFonts w:ascii="Arial" w:hAnsi="Arial" w:cs="Arial"/>
                <w:color w:val="000000"/>
                <w:lang w:val="fr-CA"/>
              </w:rPr>
              <w:t>ON</w:t>
            </w:r>
            <w:r w:rsidRPr="00176310">
              <w:rPr>
                <w:rStyle w:val="Strong"/>
                <w:rFonts w:ascii="Arial" w:hAnsi="Arial" w:cs="Arial"/>
                <w:color w:val="000000"/>
                <w:lang w:val="fr-CA"/>
              </w:rPr>
              <w:t>NATEUR</w:t>
            </w:r>
            <w:r>
              <w:rPr>
                <w:rStyle w:val="Strong"/>
                <w:rFonts w:ascii="Arial" w:hAnsi="Arial" w:cs="Arial"/>
                <w:color w:val="000000"/>
                <w:lang w:val="fr-CA"/>
              </w:rPr>
              <w:t>(</w:t>
            </w:r>
            <w:proofErr w:type="spellStart"/>
            <w:r>
              <w:rPr>
                <w:rStyle w:val="Strong"/>
                <w:rFonts w:ascii="Arial" w:hAnsi="Arial" w:cs="Arial"/>
                <w:color w:val="000000"/>
                <w:lang w:val="fr-CA"/>
              </w:rPr>
              <w:t>TRICE</w:t>
            </w:r>
            <w:proofErr w:type="spellEnd"/>
            <w:r>
              <w:rPr>
                <w:rStyle w:val="Strong"/>
                <w:rFonts w:ascii="Arial" w:hAnsi="Arial" w:cs="Arial"/>
                <w:color w:val="000000"/>
                <w:lang w:val="fr-CA"/>
              </w:rPr>
              <w:t>)</w:t>
            </w:r>
            <w:r w:rsidRPr="00176310">
              <w:rPr>
                <w:rStyle w:val="Strong"/>
                <w:rFonts w:ascii="Arial" w:hAnsi="Arial" w:cs="Arial"/>
                <w:color w:val="000000"/>
                <w:lang w:val="fr-CA"/>
              </w:rPr>
              <w:t xml:space="preserve"> DE L'ARÉNA. EN RAISON DE LA NATURE DE NOTRE PROGRAMMATION, LES RESTRICTIONS DE TEMPS SERONT STRICTEMENT APPLIQUÉES.</w:t>
            </w:r>
          </w:p>
          <w:p w14:paraId="6BE94B00" w14:textId="77777777" w:rsidR="000A62A5" w:rsidRPr="00176310" w:rsidRDefault="000A62A5" w:rsidP="003F6B37">
            <w:pPr>
              <w:spacing w:before="100" w:beforeAutospacing="1" w:after="100" w:afterAutospacing="1"/>
              <w:rPr>
                <w:rFonts w:ascii="Arial" w:hAnsi="Arial" w:cs="Arial"/>
                <w:b/>
                <w:color w:val="000000"/>
                <w:sz w:val="20"/>
                <w:szCs w:val="20"/>
                <w:lang w:val="fr-CA"/>
              </w:rPr>
            </w:pPr>
            <w:r w:rsidRPr="00176310">
              <w:rPr>
                <w:rFonts w:ascii="Arial" w:hAnsi="Arial" w:cs="Arial"/>
                <w:b/>
                <w:color w:val="000000"/>
                <w:sz w:val="20"/>
                <w:szCs w:val="20"/>
                <w:lang w:val="fr-CA"/>
              </w:rPr>
              <w:t>RÈGLE DE MISÉRICORDE :</w:t>
            </w:r>
          </w:p>
          <w:p w14:paraId="6FEF2533"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S'applique si, au début de la troisième période ou à tout moment au cours de celle-ci, une équipe a une avance de cinq buts ou plus, le chronomètre commencera à s’écouler en continu. Si l'écart est de sept buts à un moment quelconque de la première ou de la deuxième période, le chronomètre commencera à s’écouler en continu.</w:t>
            </w:r>
          </w:p>
          <w:p w14:paraId="44730C70"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Toutefois, si par la suite, l'écart est ramené à moins de cinq buts (troisième période) ou à moins de sept buts (première ou deuxième période), le chronomètre ne reviendra PAS au temps arrêté.</w:t>
            </w:r>
          </w:p>
          <w:p w14:paraId="0CB108B8"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Cette règle de miséricorde s'applique à tous les matchs, y compris les matchs du tournoi à la ronde, des séries éliminatoires et du championnat. Comme indiqué ci-dessus, les équipes doivent être prêtes à avancer leur heure de début si le calendrier le permet. Les équipes doivent être prêtes à jouer 20 minutes avant l'heure prévue.</w:t>
            </w:r>
          </w:p>
          <w:p w14:paraId="7EA8411F" w14:textId="77777777" w:rsidR="000A62A5" w:rsidRPr="00176310" w:rsidRDefault="000A62A5" w:rsidP="000A62A5">
            <w:pPr>
              <w:pStyle w:val="ListParagraph"/>
              <w:numPr>
                <w:ilvl w:val="0"/>
                <w:numId w:val="12"/>
              </w:numPr>
              <w:spacing w:before="100" w:beforeAutospacing="1" w:after="100" w:afterAutospacing="1"/>
              <w:rPr>
                <w:rFonts w:ascii="Arial" w:hAnsi="Arial" w:cs="Arial"/>
                <w:b/>
                <w:color w:val="000000"/>
                <w:sz w:val="20"/>
                <w:szCs w:val="20"/>
                <w:lang w:val="fr-CA"/>
              </w:rPr>
            </w:pPr>
            <w:r w:rsidRPr="00176310">
              <w:rPr>
                <w:rFonts w:ascii="Arial" w:hAnsi="Arial" w:cs="Arial"/>
                <w:b/>
                <w:color w:val="000000"/>
                <w:sz w:val="20"/>
                <w:szCs w:val="20"/>
                <w:lang w:val="fr-CA"/>
              </w:rPr>
              <w:t>FORMATS DES RONDES ÉLIMINATOIRES (voir la section suivante pour une documentation complète sur le format)</w:t>
            </w:r>
          </w:p>
          <w:p w14:paraId="17D75101"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Les équipes gagnantes de chaque division sont désignées par la lettre correspondante. Si plus d'une équipe d'une division se qualifie pour le tour éliminatoire, cela est indiqué par un chiffre à côté de la lettre de l'équipe, indiquant ainsi le classement final de l'équipe au sein de sa division (par exemple, A1 désigne la première équipe de la division A, tandis que B2 désigne la deuxième équipe de la division B).</w:t>
            </w:r>
          </w:p>
          <w:p w14:paraId="3A4B47E4"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Les équipes étant « repêchées » sont désignées par le sigle « WC ». Si plus d'une équipe repêchée se qualifie pour le tour éliminatoire, le nombre figurant à côté de « WC » indique le classement de l'équipe repêchée par rapport aux autres équipes repêchées. L'équipe ou les équipes qui seront repêchées sont celles qui présentent le meilleur bilan parmi celles qui ne se qualifient pas pour les rondes éliminatoires. En cas d'égalité entre les équipes, celles-ci seront départagées conformément aux procédures de départage énoncées dans le règlement. Détermination des équipes locales pendant les séries éliminatoires - voir la section suivante sur les formats des séries éliminatoires.</w:t>
            </w:r>
          </w:p>
          <w:p w14:paraId="7511B5F7" w14:textId="77777777" w:rsidR="000A62A5" w:rsidRPr="00176310" w:rsidRDefault="000A62A5" w:rsidP="003F6B37">
            <w:pPr>
              <w:spacing w:before="100" w:beforeAutospacing="1" w:after="100" w:afterAutospacing="1"/>
              <w:rPr>
                <w:rFonts w:ascii="Arial" w:hAnsi="Arial" w:cs="Arial"/>
                <w:b/>
                <w:color w:val="000000"/>
                <w:sz w:val="20"/>
                <w:szCs w:val="20"/>
                <w:lang w:val="fr-CA"/>
              </w:rPr>
            </w:pPr>
            <w:r w:rsidRPr="00176310">
              <w:rPr>
                <w:rFonts w:ascii="Arial" w:hAnsi="Arial" w:cs="Arial"/>
                <w:b/>
                <w:color w:val="000000"/>
                <w:sz w:val="20"/>
                <w:szCs w:val="20"/>
                <w:lang w:val="fr-CA"/>
              </w:rPr>
              <w:t>4. BRIS D’ÉGALITÉ</w:t>
            </w:r>
          </w:p>
          <w:p w14:paraId="437EB127" w14:textId="77777777" w:rsidR="000A62A5" w:rsidRPr="00176310" w:rsidRDefault="000A62A5" w:rsidP="003F6B37">
            <w:pPr>
              <w:spacing w:before="100" w:beforeAutospacing="1" w:after="100" w:afterAutospacing="1"/>
              <w:rPr>
                <w:rFonts w:ascii="Arial" w:hAnsi="Arial" w:cs="Arial"/>
                <w:b/>
                <w:bCs/>
                <w:color w:val="000000"/>
                <w:sz w:val="20"/>
                <w:szCs w:val="20"/>
                <w:lang w:val="fr-CA"/>
              </w:rPr>
            </w:pPr>
            <w:r w:rsidRPr="00176310">
              <w:rPr>
                <w:rFonts w:ascii="Arial" w:hAnsi="Arial" w:cs="Arial"/>
                <w:b/>
                <w:bCs/>
                <w:color w:val="000000"/>
                <w:sz w:val="20"/>
                <w:szCs w:val="20"/>
                <w:lang w:val="fr-CA"/>
              </w:rPr>
              <w:lastRenderedPageBreak/>
              <w:t>BRIS D'ÉGALITÉ DU TOURNOI À LA RONDE</w:t>
            </w:r>
          </w:p>
          <w:p w14:paraId="6E5EF8B6"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Le classement du tournoi à la ronde sera basé sur les points : deux (2) points pour une victoire, un (1) point pour un match nul et zéro (0) point pour une défaite. Le départage des équipes et la détermination des équipes « repêchées » dans le classement du tournoi à la ronde seront basés sur :</w:t>
            </w:r>
          </w:p>
          <w:p w14:paraId="4C784C43" w14:textId="77777777" w:rsidR="000A62A5" w:rsidRPr="00176310" w:rsidRDefault="000A62A5" w:rsidP="000A62A5">
            <w:pPr>
              <w:numPr>
                <w:ilvl w:val="0"/>
                <w:numId w:val="13"/>
              </w:numPr>
              <w:rPr>
                <w:rFonts w:ascii="Arial" w:hAnsi="Arial" w:cs="Arial"/>
                <w:sz w:val="20"/>
                <w:szCs w:val="20"/>
                <w:lang w:val="fr-CA"/>
              </w:rPr>
            </w:pPr>
            <w:r w:rsidRPr="00176310">
              <w:rPr>
                <w:rFonts w:ascii="Arial" w:hAnsi="Arial" w:cs="Arial"/>
                <w:sz w:val="20"/>
                <w:szCs w:val="20"/>
                <w:lang w:val="fr-CA"/>
              </w:rPr>
              <w:t>Le résultat du face-à-face entre les équipes à égalité (uniquement en cas d'égalité dans les deux sens ou si une équipe a battu toutes les autres équipes avec lesquelles elle est à égalité).</w:t>
            </w:r>
          </w:p>
          <w:p w14:paraId="3E1280C7" w14:textId="77777777" w:rsidR="000A62A5" w:rsidRPr="00176310" w:rsidRDefault="000A62A5" w:rsidP="000A62A5">
            <w:pPr>
              <w:numPr>
                <w:ilvl w:val="0"/>
                <w:numId w:val="13"/>
              </w:numPr>
              <w:rPr>
                <w:rFonts w:ascii="Arial" w:hAnsi="Arial" w:cs="Arial"/>
                <w:sz w:val="20"/>
                <w:szCs w:val="20"/>
                <w:lang w:val="fr-CA"/>
              </w:rPr>
            </w:pPr>
            <w:r w:rsidRPr="00176310">
              <w:rPr>
                <w:rFonts w:ascii="Arial" w:hAnsi="Arial" w:cs="Arial"/>
                <w:sz w:val="20"/>
                <w:szCs w:val="20"/>
                <w:lang w:val="fr-CA"/>
              </w:rPr>
              <w:t xml:space="preserve">L'équipe qui a remporté le plus grand nombre de victoires </w:t>
            </w:r>
            <w:r>
              <w:rPr>
                <w:rFonts w:ascii="Arial" w:hAnsi="Arial" w:cs="Arial"/>
                <w:sz w:val="20"/>
                <w:szCs w:val="20"/>
                <w:lang w:val="fr-CA"/>
              </w:rPr>
              <w:t>aux</w:t>
            </w:r>
            <w:r w:rsidRPr="00176310">
              <w:rPr>
                <w:rFonts w:ascii="Arial" w:hAnsi="Arial" w:cs="Arial"/>
                <w:sz w:val="20"/>
                <w:szCs w:val="20"/>
                <w:lang w:val="fr-CA"/>
              </w:rPr>
              <w:t xml:space="preserve"> matchs du tournoi à la ronde. </w:t>
            </w:r>
          </w:p>
          <w:p w14:paraId="66E33559" w14:textId="77777777" w:rsidR="000A62A5" w:rsidRPr="00176310" w:rsidRDefault="000A62A5" w:rsidP="000A62A5">
            <w:pPr>
              <w:numPr>
                <w:ilvl w:val="0"/>
                <w:numId w:val="13"/>
              </w:numPr>
              <w:rPr>
                <w:rFonts w:ascii="Arial" w:hAnsi="Arial" w:cs="Arial"/>
                <w:sz w:val="20"/>
                <w:szCs w:val="20"/>
                <w:lang w:val="fr-CA"/>
              </w:rPr>
            </w:pPr>
            <w:r w:rsidRPr="00176310">
              <w:rPr>
                <w:rFonts w:ascii="Arial" w:hAnsi="Arial" w:cs="Arial"/>
                <w:sz w:val="20"/>
                <w:szCs w:val="20"/>
                <w:lang w:val="fr-CA"/>
              </w:rPr>
              <w:t>Le ratio le plus élevé de buts pour divisé par les buts pour additionné des buts contre [BP</w:t>
            </w:r>
            <w:proofErr w:type="gramStart"/>
            <w:r w:rsidRPr="00176310">
              <w:rPr>
                <w:rFonts w:ascii="Arial" w:hAnsi="Arial" w:cs="Arial"/>
                <w:sz w:val="20"/>
                <w:szCs w:val="20"/>
                <w:lang w:val="fr-CA"/>
              </w:rPr>
              <w:t>/(</w:t>
            </w:r>
            <w:proofErr w:type="gramEnd"/>
            <w:r w:rsidRPr="00176310">
              <w:rPr>
                <w:rFonts w:ascii="Arial" w:hAnsi="Arial" w:cs="Arial"/>
                <w:sz w:val="20"/>
                <w:szCs w:val="20"/>
                <w:lang w:val="fr-CA"/>
              </w:rPr>
              <w:t xml:space="preserve">BP + BC)]. </w:t>
            </w:r>
          </w:p>
          <w:p w14:paraId="3582761E" w14:textId="77777777" w:rsidR="000A62A5" w:rsidRPr="00176310" w:rsidRDefault="000A62A5" w:rsidP="000A62A5">
            <w:pPr>
              <w:numPr>
                <w:ilvl w:val="0"/>
                <w:numId w:val="13"/>
              </w:numPr>
              <w:rPr>
                <w:rFonts w:ascii="Arial" w:hAnsi="Arial" w:cs="Arial"/>
                <w:sz w:val="20"/>
                <w:szCs w:val="20"/>
                <w:lang w:val="fr-CA"/>
              </w:rPr>
            </w:pPr>
            <w:r w:rsidRPr="00176310">
              <w:rPr>
                <w:rFonts w:ascii="Arial" w:hAnsi="Arial" w:cs="Arial"/>
                <w:sz w:val="20"/>
                <w:szCs w:val="20"/>
                <w:lang w:val="fr-CA"/>
              </w:rPr>
              <w:t xml:space="preserve">L'équipe ayant accumulé le moins de minutes de pénalité au cours du tournoi à la ronde. </w:t>
            </w:r>
          </w:p>
          <w:p w14:paraId="68FA2E1E" w14:textId="77777777" w:rsidR="000A62A5" w:rsidRPr="00176310" w:rsidRDefault="000A62A5" w:rsidP="000A62A5">
            <w:pPr>
              <w:numPr>
                <w:ilvl w:val="0"/>
                <w:numId w:val="13"/>
              </w:numPr>
              <w:rPr>
                <w:rFonts w:ascii="Arial" w:hAnsi="Arial" w:cs="Arial"/>
                <w:sz w:val="20"/>
                <w:szCs w:val="20"/>
                <w:lang w:val="fr-CA"/>
              </w:rPr>
            </w:pPr>
            <w:r w:rsidRPr="00176310">
              <w:rPr>
                <w:rFonts w:ascii="Arial" w:hAnsi="Arial" w:cs="Arial"/>
                <w:sz w:val="20"/>
                <w:szCs w:val="20"/>
                <w:lang w:val="fr-CA"/>
              </w:rPr>
              <w:t xml:space="preserve">L'équipe ayant le plus petit nombre de buts contre </w:t>
            </w:r>
          </w:p>
          <w:p w14:paraId="60C83134" w14:textId="77777777" w:rsidR="000A62A5" w:rsidRPr="00176310" w:rsidRDefault="000A62A5" w:rsidP="000A62A5">
            <w:pPr>
              <w:numPr>
                <w:ilvl w:val="0"/>
                <w:numId w:val="13"/>
              </w:numPr>
              <w:rPr>
                <w:rFonts w:ascii="Arial" w:hAnsi="Arial" w:cs="Arial"/>
                <w:sz w:val="20"/>
                <w:szCs w:val="20"/>
                <w:lang w:val="fr-CA"/>
              </w:rPr>
            </w:pPr>
            <w:r w:rsidRPr="00176310">
              <w:rPr>
                <w:rFonts w:ascii="Arial" w:hAnsi="Arial" w:cs="Arial"/>
                <w:sz w:val="20"/>
                <w:szCs w:val="20"/>
                <w:lang w:val="fr-CA"/>
              </w:rPr>
              <w:t xml:space="preserve">L'équipe ayant le plus grand nombre de buts pour </w:t>
            </w:r>
          </w:p>
          <w:p w14:paraId="7B147ED7" w14:textId="77777777" w:rsidR="000A62A5" w:rsidRPr="00176310" w:rsidRDefault="000A62A5" w:rsidP="000A62A5">
            <w:pPr>
              <w:numPr>
                <w:ilvl w:val="0"/>
                <w:numId w:val="13"/>
              </w:numPr>
              <w:rPr>
                <w:rFonts w:ascii="Arial" w:hAnsi="Arial" w:cs="Arial"/>
                <w:sz w:val="20"/>
                <w:szCs w:val="20"/>
                <w:lang w:val="fr-CA"/>
              </w:rPr>
            </w:pPr>
            <w:r w:rsidRPr="00176310">
              <w:rPr>
                <w:rFonts w:ascii="Arial" w:hAnsi="Arial" w:cs="Arial"/>
                <w:sz w:val="20"/>
                <w:szCs w:val="20"/>
                <w:lang w:val="fr-CA"/>
              </w:rPr>
              <w:t>Le coordinateur de l’aréna tire à pile ou face.</w:t>
            </w:r>
          </w:p>
          <w:p w14:paraId="5C52EDF9" w14:textId="77777777" w:rsidR="000A62A5" w:rsidRPr="00176310" w:rsidRDefault="000A62A5" w:rsidP="003F6B37">
            <w:pPr>
              <w:rPr>
                <w:sz w:val="20"/>
                <w:szCs w:val="20"/>
                <w:lang w:val="fr-CA"/>
              </w:rPr>
            </w:pPr>
          </w:p>
          <w:p w14:paraId="74804AA3" w14:textId="77777777" w:rsidR="000A62A5" w:rsidRPr="00176310" w:rsidRDefault="000A62A5" w:rsidP="003F6B37">
            <w:pPr>
              <w:rPr>
                <w:rFonts w:ascii="Arial" w:hAnsi="Arial" w:cs="Arial"/>
                <w:sz w:val="20"/>
                <w:szCs w:val="20"/>
                <w:lang w:val="fr-CA"/>
              </w:rPr>
            </w:pPr>
            <w:r w:rsidRPr="00176310">
              <w:rPr>
                <w:rFonts w:ascii="Arial" w:hAnsi="Arial" w:cs="Arial"/>
                <w:sz w:val="20"/>
                <w:szCs w:val="20"/>
                <w:lang w:val="fr-CA"/>
              </w:rPr>
              <w:t xml:space="preserve">Remarque : en cas d'égalité entre trois équipes ou plus, il ne sera pas possible de revenir à l'étape précédente pour départager les équipes </w:t>
            </w:r>
            <w:r>
              <w:rPr>
                <w:rFonts w:ascii="Arial" w:hAnsi="Arial" w:cs="Arial"/>
                <w:sz w:val="20"/>
                <w:szCs w:val="20"/>
                <w:lang w:val="fr-CA"/>
              </w:rPr>
              <w:t>au moment de</w:t>
            </w:r>
            <w:r w:rsidRPr="00176310">
              <w:rPr>
                <w:rFonts w:ascii="Arial" w:hAnsi="Arial" w:cs="Arial"/>
                <w:sz w:val="20"/>
                <w:szCs w:val="20"/>
                <w:lang w:val="fr-CA"/>
              </w:rPr>
              <w:t xml:space="preserve"> la détermination de chaque tête de série. D’ailleurs, veuillez noter que l'ordre de départage favorise le nombre de buts contre par rapport au nombre de buts pour. Si une équipe gagne un match avec une grande marge, il est plus favorable pour elle de fermer la porte à l'adversaire que d'essayer de creuser l'écart.</w:t>
            </w:r>
          </w:p>
          <w:p w14:paraId="78BC3F9B" w14:textId="77777777" w:rsidR="000A62A5" w:rsidRPr="00176310" w:rsidRDefault="000A62A5" w:rsidP="003F6B37">
            <w:pPr>
              <w:spacing w:before="100" w:beforeAutospacing="1" w:after="100" w:afterAutospacing="1"/>
              <w:rPr>
                <w:rFonts w:ascii="Arial" w:hAnsi="Arial" w:cs="Arial"/>
                <w:b/>
                <w:color w:val="000000"/>
                <w:sz w:val="20"/>
                <w:szCs w:val="20"/>
                <w:lang w:val="fr-CA"/>
              </w:rPr>
            </w:pPr>
            <w:r w:rsidRPr="00176310">
              <w:rPr>
                <w:rFonts w:ascii="Arial" w:hAnsi="Arial" w:cs="Arial"/>
                <w:b/>
                <w:color w:val="000000"/>
                <w:sz w:val="20"/>
                <w:szCs w:val="20"/>
                <w:lang w:val="fr-CA"/>
              </w:rPr>
              <w:t>BRIS D’ÉGALITÉ EN SÉRIES ÉLIMINATOIRES (PROLONGATION)</w:t>
            </w:r>
          </w:p>
          <w:p w14:paraId="68E108D4" w14:textId="77777777" w:rsidR="000A62A5" w:rsidRPr="00176310" w:rsidRDefault="000A62A5" w:rsidP="003F6B37">
            <w:pPr>
              <w:rPr>
                <w:rFonts w:ascii="Arial" w:hAnsi="Arial" w:cs="Arial"/>
                <w:sz w:val="20"/>
                <w:szCs w:val="20"/>
                <w:lang w:val="en-CA"/>
              </w:rPr>
            </w:pPr>
            <w:r w:rsidRPr="00176310">
              <w:rPr>
                <w:rFonts w:ascii="Arial" w:hAnsi="Arial" w:cs="Arial"/>
                <w:sz w:val="20"/>
                <w:szCs w:val="20"/>
                <w:lang w:val="fr-CA"/>
              </w:rPr>
              <w:t xml:space="preserve">Prolongation : Les prolongations ne seront jouées que dans les rondes éliminatoires et les matchs de championnat si le temps règlementaire se conclut avec un match nul. </w:t>
            </w:r>
            <w:r w:rsidRPr="00176310">
              <w:rPr>
                <w:rFonts w:ascii="Arial" w:hAnsi="Arial" w:cs="Arial"/>
                <w:sz w:val="20"/>
                <w:szCs w:val="20"/>
                <w:lang w:val="en-CA"/>
              </w:rPr>
              <w:t xml:space="preserve">Les prolongations </w:t>
            </w:r>
            <w:proofErr w:type="spellStart"/>
            <w:r w:rsidRPr="00176310">
              <w:rPr>
                <w:rFonts w:ascii="Arial" w:hAnsi="Arial" w:cs="Arial"/>
                <w:sz w:val="20"/>
                <w:szCs w:val="20"/>
                <w:lang w:val="en-CA"/>
              </w:rPr>
              <w:t>sont</w:t>
            </w:r>
            <w:proofErr w:type="spellEnd"/>
            <w:r w:rsidRPr="00176310">
              <w:rPr>
                <w:rFonts w:ascii="Arial" w:hAnsi="Arial" w:cs="Arial"/>
                <w:sz w:val="20"/>
                <w:szCs w:val="20"/>
                <w:lang w:val="en-CA"/>
              </w:rPr>
              <w:t xml:space="preserve"> </w:t>
            </w:r>
            <w:proofErr w:type="spellStart"/>
            <w:r w:rsidRPr="00176310">
              <w:rPr>
                <w:rFonts w:ascii="Arial" w:hAnsi="Arial" w:cs="Arial"/>
                <w:sz w:val="20"/>
                <w:szCs w:val="20"/>
                <w:lang w:val="en-CA"/>
              </w:rPr>
              <w:t>composées</w:t>
            </w:r>
            <w:proofErr w:type="spellEnd"/>
            <w:r w:rsidRPr="00176310">
              <w:rPr>
                <w:rFonts w:ascii="Arial" w:hAnsi="Arial" w:cs="Arial"/>
                <w:sz w:val="20"/>
                <w:szCs w:val="20"/>
                <w:lang w:val="en-CA"/>
              </w:rPr>
              <w:t xml:space="preserve"> </w:t>
            </w:r>
            <w:proofErr w:type="gramStart"/>
            <w:r w:rsidRPr="00176310">
              <w:rPr>
                <w:rFonts w:ascii="Arial" w:hAnsi="Arial" w:cs="Arial"/>
                <w:sz w:val="20"/>
                <w:szCs w:val="20"/>
                <w:lang w:val="en-CA"/>
              </w:rPr>
              <w:t>de :</w:t>
            </w:r>
            <w:proofErr w:type="gramEnd"/>
          </w:p>
          <w:p w14:paraId="1C1CA008" w14:textId="77777777" w:rsidR="000A62A5" w:rsidRPr="00176310" w:rsidRDefault="000A62A5" w:rsidP="000A62A5">
            <w:pPr>
              <w:numPr>
                <w:ilvl w:val="0"/>
                <w:numId w:val="14"/>
              </w:numPr>
              <w:rPr>
                <w:rFonts w:ascii="Arial" w:hAnsi="Arial" w:cs="Arial"/>
                <w:sz w:val="20"/>
                <w:szCs w:val="20"/>
                <w:lang w:val="fr-CA"/>
              </w:rPr>
            </w:pPr>
            <w:r w:rsidRPr="00176310">
              <w:rPr>
                <w:rFonts w:ascii="Arial" w:hAnsi="Arial" w:cs="Arial"/>
                <w:sz w:val="20"/>
                <w:szCs w:val="20"/>
                <w:lang w:val="fr-CA"/>
              </w:rPr>
              <w:t xml:space="preserve">Une période de </w:t>
            </w:r>
            <w:r>
              <w:rPr>
                <w:rFonts w:ascii="Arial" w:hAnsi="Arial" w:cs="Arial"/>
                <w:sz w:val="20"/>
                <w:szCs w:val="20"/>
                <w:lang w:val="fr-CA"/>
              </w:rPr>
              <w:t>cinq</w:t>
            </w:r>
            <w:r w:rsidRPr="00176310">
              <w:rPr>
                <w:rFonts w:ascii="Arial" w:hAnsi="Arial" w:cs="Arial"/>
                <w:sz w:val="20"/>
                <w:szCs w:val="20"/>
                <w:lang w:val="fr-CA"/>
              </w:rPr>
              <w:t xml:space="preserve"> minutes de type mort subite à temps arrêté, les équipes alignant trois (3) patineurs plus un gardien de but.</w:t>
            </w:r>
          </w:p>
          <w:p w14:paraId="113425C8" w14:textId="77777777" w:rsidR="000A62A5" w:rsidRPr="00176310" w:rsidRDefault="000A62A5" w:rsidP="000A62A5">
            <w:pPr>
              <w:numPr>
                <w:ilvl w:val="0"/>
                <w:numId w:val="14"/>
              </w:numPr>
              <w:rPr>
                <w:rFonts w:ascii="Arial" w:hAnsi="Arial" w:cs="Arial"/>
                <w:sz w:val="20"/>
                <w:szCs w:val="20"/>
                <w:lang w:val="fr-CA"/>
              </w:rPr>
            </w:pPr>
            <w:r w:rsidRPr="00176310">
              <w:rPr>
                <w:rFonts w:ascii="Arial" w:hAnsi="Arial" w:cs="Arial"/>
                <w:sz w:val="20"/>
                <w:szCs w:val="20"/>
                <w:lang w:val="fr-CA"/>
              </w:rPr>
              <w:t xml:space="preserve">Si l'égalité persiste, une séance de tirs au but avec </w:t>
            </w:r>
            <w:r>
              <w:rPr>
                <w:rFonts w:ascii="Arial" w:hAnsi="Arial" w:cs="Arial"/>
                <w:sz w:val="20"/>
                <w:szCs w:val="20"/>
                <w:lang w:val="fr-CA"/>
              </w:rPr>
              <w:t>trois</w:t>
            </w:r>
            <w:r w:rsidRPr="00176310">
              <w:rPr>
                <w:rFonts w:ascii="Arial" w:hAnsi="Arial" w:cs="Arial"/>
                <w:sz w:val="20"/>
                <w:szCs w:val="20"/>
                <w:lang w:val="fr-CA"/>
              </w:rPr>
              <w:t xml:space="preserve"> patineurs de chaque équipe a lieu. L'entraîneur</w:t>
            </w:r>
            <w:r>
              <w:rPr>
                <w:rFonts w:ascii="Arial" w:hAnsi="Arial" w:cs="Arial"/>
                <w:sz w:val="20"/>
                <w:szCs w:val="20"/>
                <w:lang w:val="fr-CA"/>
              </w:rPr>
              <w:t>(e)</w:t>
            </w:r>
            <w:r w:rsidRPr="00176310">
              <w:rPr>
                <w:rFonts w:ascii="Arial" w:hAnsi="Arial" w:cs="Arial"/>
                <w:sz w:val="20"/>
                <w:szCs w:val="20"/>
                <w:lang w:val="fr-CA"/>
              </w:rPr>
              <w:t xml:space="preserve"> de chaque équipe fournira aux officiels du match la liste de ces trois joueurs immédiatement après la dernière période de prolongation. L'équipe qui marque le plus de buts avec ces trois patineurs sera déclarée gagnante. L'équipe qui reçoit aura la possibilité de tirer en premier ou en dernier. Une fois l'ordre déterminé, il restera le même pour tous les tours de tirs au but à venir. Un</w:t>
            </w:r>
            <w:r>
              <w:rPr>
                <w:rFonts w:ascii="Arial" w:hAnsi="Arial" w:cs="Arial"/>
                <w:sz w:val="20"/>
                <w:szCs w:val="20"/>
                <w:lang w:val="fr-CA"/>
              </w:rPr>
              <w:t>(e)</w:t>
            </w:r>
            <w:r w:rsidRPr="00176310">
              <w:rPr>
                <w:rFonts w:ascii="Arial" w:hAnsi="Arial" w:cs="Arial"/>
                <w:sz w:val="20"/>
                <w:szCs w:val="20"/>
                <w:lang w:val="fr-CA"/>
              </w:rPr>
              <w:t xml:space="preserve"> joueur</w:t>
            </w:r>
            <w:r>
              <w:rPr>
                <w:rFonts w:ascii="Arial" w:hAnsi="Arial" w:cs="Arial"/>
                <w:sz w:val="20"/>
                <w:szCs w:val="20"/>
                <w:lang w:val="fr-CA"/>
              </w:rPr>
              <w:t>(</w:t>
            </w:r>
            <w:proofErr w:type="spellStart"/>
            <w:r>
              <w:rPr>
                <w:rFonts w:ascii="Arial" w:hAnsi="Arial" w:cs="Arial"/>
                <w:sz w:val="20"/>
                <w:szCs w:val="20"/>
                <w:lang w:val="fr-CA"/>
              </w:rPr>
              <w:t>euse</w:t>
            </w:r>
            <w:proofErr w:type="spellEnd"/>
            <w:r>
              <w:rPr>
                <w:rFonts w:ascii="Arial" w:hAnsi="Arial" w:cs="Arial"/>
                <w:sz w:val="20"/>
                <w:szCs w:val="20"/>
                <w:lang w:val="fr-CA"/>
              </w:rPr>
              <w:t>)</w:t>
            </w:r>
            <w:r w:rsidRPr="00176310">
              <w:rPr>
                <w:rFonts w:ascii="Arial" w:hAnsi="Arial" w:cs="Arial"/>
                <w:sz w:val="20"/>
                <w:szCs w:val="20"/>
                <w:lang w:val="fr-CA"/>
              </w:rPr>
              <w:t xml:space="preserve"> d'une équipe tirera, suivi d'un</w:t>
            </w:r>
            <w:r>
              <w:rPr>
                <w:rFonts w:ascii="Arial" w:hAnsi="Arial" w:cs="Arial"/>
                <w:sz w:val="20"/>
                <w:szCs w:val="20"/>
                <w:lang w:val="fr-CA"/>
              </w:rPr>
              <w:t>(e)</w:t>
            </w:r>
            <w:r w:rsidRPr="00176310">
              <w:rPr>
                <w:rFonts w:ascii="Arial" w:hAnsi="Arial" w:cs="Arial"/>
                <w:sz w:val="20"/>
                <w:szCs w:val="20"/>
                <w:lang w:val="fr-CA"/>
              </w:rPr>
              <w:t xml:space="preserve"> joueur</w:t>
            </w:r>
            <w:r>
              <w:rPr>
                <w:rFonts w:ascii="Arial" w:hAnsi="Arial" w:cs="Arial"/>
                <w:sz w:val="20"/>
                <w:szCs w:val="20"/>
                <w:lang w:val="fr-CA"/>
              </w:rPr>
              <w:t>(</w:t>
            </w:r>
            <w:proofErr w:type="spellStart"/>
            <w:r>
              <w:rPr>
                <w:rFonts w:ascii="Arial" w:hAnsi="Arial" w:cs="Arial"/>
                <w:sz w:val="20"/>
                <w:szCs w:val="20"/>
                <w:lang w:val="fr-CA"/>
              </w:rPr>
              <w:t>euse</w:t>
            </w:r>
            <w:proofErr w:type="spellEnd"/>
            <w:r>
              <w:rPr>
                <w:rFonts w:ascii="Arial" w:hAnsi="Arial" w:cs="Arial"/>
                <w:sz w:val="20"/>
                <w:szCs w:val="20"/>
                <w:lang w:val="fr-CA"/>
              </w:rPr>
              <w:t>)</w:t>
            </w:r>
            <w:r w:rsidRPr="00176310">
              <w:rPr>
                <w:rFonts w:ascii="Arial" w:hAnsi="Arial" w:cs="Arial"/>
                <w:sz w:val="20"/>
                <w:szCs w:val="20"/>
                <w:lang w:val="fr-CA"/>
              </w:rPr>
              <w:t xml:space="preserve"> de l'autre équipe, et ainsi de suite jusqu'à ce que les trois joueurs désignés aient tiré.</w:t>
            </w:r>
          </w:p>
          <w:p w14:paraId="189A1917" w14:textId="77777777" w:rsidR="000A62A5" w:rsidRPr="00176310" w:rsidRDefault="000A62A5" w:rsidP="000A62A5">
            <w:pPr>
              <w:numPr>
                <w:ilvl w:val="0"/>
                <w:numId w:val="14"/>
              </w:numPr>
              <w:rPr>
                <w:rFonts w:ascii="Arial" w:hAnsi="Arial" w:cs="Arial"/>
                <w:sz w:val="20"/>
                <w:szCs w:val="20"/>
                <w:lang w:val="fr-CA"/>
              </w:rPr>
            </w:pPr>
            <w:r w:rsidRPr="00176310">
              <w:rPr>
                <w:rFonts w:ascii="Arial" w:hAnsi="Arial" w:cs="Arial"/>
                <w:sz w:val="20"/>
                <w:szCs w:val="20"/>
                <w:lang w:val="fr-CA"/>
              </w:rPr>
              <w:t>Si l'égalité persiste, une fusillade de type mort subite avec un</w:t>
            </w:r>
            <w:r>
              <w:rPr>
                <w:rFonts w:ascii="Arial" w:hAnsi="Arial" w:cs="Arial"/>
                <w:sz w:val="20"/>
                <w:szCs w:val="20"/>
                <w:lang w:val="fr-CA"/>
              </w:rPr>
              <w:t>(e)</w:t>
            </w:r>
            <w:r w:rsidRPr="00176310">
              <w:rPr>
                <w:rFonts w:ascii="Arial" w:hAnsi="Arial" w:cs="Arial"/>
                <w:sz w:val="20"/>
                <w:szCs w:val="20"/>
                <w:lang w:val="fr-CA"/>
              </w:rPr>
              <w:t xml:space="preserve"> joueur</w:t>
            </w:r>
            <w:r>
              <w:rPr>
                <w:rFonts w:ascii="Arial" w:hAnsi="Arial" w:cs="Arial"/>
                <w:sz w:val="20"/>
                <w:szCs w:val="20"/>
                <w:lang w:val="fr-CA"/>
              </w:rPr>
              <w:t>(</w:t>
            </w:r>
            <w:proofErr w:type="spellStart"/>
            <w:r>
              <w:rPr>
                <w:rFonts w:ascii="Arial" w:hAnsi="Arial" w:cs="Arial"/>
                <w:sz w:val="20"/>
                <w:szCs w:val="20"/>
                <w:lang w:val="fr-CA"/>
              </w:rPr>
              <w:t>euse</w:t>
            </w:r>
            <w:proofErr w:type="spellEnd"/>
            <w:r>
              <w:rPr>
                <w:rFonts w:ascii="Arial" w:hAnsi="Arial" w:cs="Arial"/>
                <w:sz w:val="20"/>
                <w:szCs w:val="20"/>
                <w:lang w:val="fr-CA"/>
              </w:rPr>
              <w:t>)</w:t>
            </w:r>
            <w:r w:rsidRPr="00176310">
              <w:rPr>
                <w:rFonts w:ascii="Arial" w:hAnsi="Arial" w:cs="Arial"/>
                <w:sz w:val="20"/>
                <w:szCs w:val="20"/>
                <w:lang w:val="fr-CA"/>
              </w:rPr>
              <w:t xml:space="preserve"> de chaque équipe s’en suit. Chaque tireur</w:t>
            </w:r>
            <w:r>
              <w:rPr>
                <w:rFonts w:ascii="Arial" w:hAnsi="Arial" w:cs="Arial"/>
                <w:sz w:val="20"/>
                <w:szCs w:val="20"/>
                <w:lang w:val="fr-CA"/>
              </w:rPr>
              <w:t>(</w:t>
            </w:r>
            <w:proofErr w:type="spellStart"/>
            <w:r>
              <w:rPr>
                <w:rFonts w:ascii="Arial" w:hAnsi="Arial" w:cs="Arial"/>
                <w:sz w:val="20"/>
                <w:szCs w:val="20"/>
                <w:lang w:val="fr-CA"/>
              </w:rPr>
              <w:t>euse</w:t>
            </w:r>
            <w:proofErr w:type="spellEnd"/>
            <w:r>
              <w:rPr>
                <w:rFonts w:ascii="Arial" w:hAnsi="Arial" w:cs="Arial"/>
                <w:sz w:val="20"/>
                <w:szCs w:val="20"/>
                <w:lang w:val="fr-CA"/>
              </w:rPr>
              <w:t>)</w:t>
            </w:r>
            <w:r w:rsidRPr="00176310">
              <w:rPr>
                <w:rFonts w:ascii="Arial" w:hAnsi="Arial" w:cs="Arial"/>
                <w:sz w:val="20"/>
                <w:szCs w:val="20"/>
                <w:lang w:val="fr-CA"/>
              </w:rPr>
              <w:t xml:space="preserve"> ne doit pas avoir participé à un tour précédent de</w:t>
            </w:r>
            <w:r>
              <w:rPr>
                <w:rFonts w:ascii="Arial" w:hAnsi="Arial" w:cs="Arial"/>
                <w:sz w:val="20"/>
                <w:szCs w:val="20"/>
                <w:lang w:val="fr-CA"/>
              </w:rPr>
              <w:t>s tirs de barrage</w:t>
            </w:r>
            <w:r w:rsidRPr="00176310">
              <w:rPr>
                <w:rFonts w:ascii="Arial" w:hAnsi="Arial" w:cs="Arial"/>
                <w:sz w:val="20"/>
                <w:szCs w:val="20"/>
                <w:lang w:val="fr-CA"/>
              </w:rPr>
              <w:t xml:space="preserve">. L'équipe qui a tiré en premier </w:t>
            </w:r>
            <w:r>
              <w:rPr>
                <w:rFonts w:ascii="Arial" w:hAnsi="Arial" w:cs="Arial"/>
                <w:sz w:val="20"/>
                <w:szCs w:val="20"/>
                <w:lang w:val="fr-CA"/>
              </w:rPr>
              <w:t>a</w:t>
            </w:r>
            <w:r w:rsidRPr="00176310">
              <w:rPr>
                <w:rFonts w:ascii="Arial" w:hAnsi="Arial" w:cs="Arial"/>
                <w:sz w:val="20"/>
                <w:szCs w:val="20"/>
                <w:lang w:val="fr-CA"/>
              </w:rPr>
              <w:t>u tour précédent tirera à nouveau en premier.</w:t>
            </w:r>
          </w:p>
          <w:p w14:paraId="6AC13A01" w14:textId="77777777" w:rsidR="000A62A5" w:rsidRPr="00176310" w:rsidRDefault="000A62A5" w:rsidP="000A62A5">
            <w:pPr>
              <w:numPr>
                <w:ilvl w:val="0"/>
                <w:numId w:val="14"/>
              </w:numPr>
              <w:rPr>
                <w:rFonts w:ascii="Arial" w:hAnsi="Arial" w:cs="Arial"/>
                <w:sz w:val="20"/>
                <w:szCs w:val="20"/>
                <w:lang w:val="fr-CA"/>
              </w:rPr>
            </w:pPr>
            <w:r w:rsidRPr="00176310">
              <w:rPr>
                <w:rFonts w:ascii="Arial" w:hAnsi="Arial" w:cs="Arial"/>
                <w:sz w:val="20"/>
                <w:szCs w:val="20"/>
                <w:lang w:val="fr-CA"/>
              </w:rPr>
              <w:t>Répéter l'étape précédente jusqu'à ce qu'il ne reste plus aucun</w:t>
            </w:r>
            <w:r>
              <w:rPr>
                <w:rFonts w:ascii="Arial" w:hAnsi="Arial" w:cs="Arial"/>
                <w:sz w:val="20"/>
                <w:szCs w:val="20"/>
                <w:lang w:val="fr-CA"/>
              </w:rPr>
              <w:t>(e)</w:t>
            </w:r>
            <w:r w:rsidRPr="00176310">
              <w:rPr>
                <w:rFonts w:ascii="Arial" w:hAnsi="Arial" w:cs="Arial"/>
                <w:sz w:val="20"/>
                <w:szCs w:val="20"/>
                <w:lang w:val="fr-CA"/>
              </w:rPr>
              <w:t xml:space="preserve"> patineur</w:t>
            </w:r>
            <w:r>
              <w:rPr>
                <w:rFonts w:ascii="Arial" w:hAnsi="Arial" w:cs="Arial"/>
                <w:sz w:val="20"/>
                <w:szCs w:val="20"/>
                <w:lang w:val="fr-CA"/>
              </w:rPr>
              <w:t>(</w:t>
            </w:r>
            <w:proofErr w:type="spellStart"/>
            <w:r>
              <w:rPr>
                <w:rFonts w:ascii="Arial" w:hAnsi="Arial" w:cs="Arial"/>
                <w:sz w:val="20"/>
                <w:szCs w:val="20"/>
                <w:lang w:val="fr-CA"/>
              </w:rPr>
              <w:t>euse</w:t>
            </w:r>
            <w:proofErr w:type="spellEnd"/>
            <w:r>
              <w:rPr>
                <w:rFonts w:ascii="Arial" w:hAnsi="Arial" w:cs="Arial"/>
                <w:sz w:val="20"/>
                <w:szCs w:val="20"/>
                <w:lang w:val="fr-CA"/>
              </w:rPr>
              <w:t>)</w:t>
            </w:r>
            <w:r w:rsidRPr="00176310">
              <w:rPr>
                <w:rFonts w:ascii="Arial" w:hAnsi="Arial" w:cs="Arial"/>
                <w:sz w:val="20"/>
                <w:szCs w:val="20"/>
                <w:lang w:val="fr-CA"/>
              </w:rPr>
              <w:t xml:space="preserve"> de l'une ou l'autre équipe qui n'a pas encore participé. À ce moment-là, la </w:t>
            </w:r>
            <w:r>
              <w:rPr>
                <w:rFonts w:ascii="Arial" w:hAnsi="Arial" w:cs="Arial"/>
                <w:sz w:val="20"/>
                <w:szCs w:val="20"/>
                <w:lang w:val="fr-CA"/>
              </w:rPr>
              <w:t>séance de tirs de barrage</w:t>
            </w:r>
            <w:r w:rsidRPr="00176310">
              <w:rPr>
                <w:rFonts w:ascii="Arial" w:hAnsi="Arial" w:cs="Arial"/>
                <w:sz w:val="20"/>
                <w:szCs w:val="20"/>
                <w:lang w:val="fr-CA"/>
              </w:rPr>
              <w:t xml:space="preserve"> se poursuivra dans l'ordre inverse, en commençant par le</w:t>
            </w:r>
            <w:r>
              <w:rPr>
                <w:rFonts w:ascii="Arial" w:hAnsi="Arial" w:cs="Arial"/>
                <w:sz w:val="20"/>
                <w:szCs w:val="20"/>
                <w:lang w:val="fr-CA"/>
              </w:rPr>
              <w:t xml:space="preserve"> (ou la)</w:t>
            </w:r>
            <w:r w:rsidRPr="00176310">
              <w:rPr>
                <w:rFonts w:ascii="Arial" w:hAnsi="Arial" w:cs="Arial"/>
                <w:sz w:val="20"/>
                <w:szCs w:val="20"/>
                <w:lang w:val="fr-CA"/>
              </w:rPr>
              <w:t xml:space="preserve"> joueur</w:t>
            </w:r>
            <w:r>
              <w:rPr>
                <w:rFonts w:ascii="Arial" w:hAnsi="Arial" w:cs="Arial"/>
                <w:sz w:val="20"/>
                <w:szCs w:val="20"/>
                <w:lang w:val="fr-CA"/>
              </w:rPr>
              <w:t>(</w:t>
            </w:r>
            <w:proofErr w:type="spellStart"/>
            <w:r>
              <w:rPr>
                <w:rFonts w:ascii="Arial" w:hAnsi="Arial" w:cs="Arial"/>
                <w:sz w:val="20"/>
                <w:szCs w:val="20"/>
                <w:lang w:val="fr-CA"/>
              </w:rPr>
              <w:t>euse</w:t>
            </w:r>
            <w:proofErr w:type="spellEnd"/>
            <w:r>
              <w:rPr>
                <w:rFonts w:ascii="Arial" w:hAnsi="Arial" w:cs="Arial"/>
                <w:sz w:val="20"/>
                <w:szCs w:val="20"/>
                <w:lang w:val="fr-CA"/>
              </w:rPr>
              <w:t>)</w:t>
            </w:r>
            <w:r w:rsidRPr="00176310">
              <w:rPr>
                <w:rFonts w:ascii="Arial" w:hAnsi="Arial" w:cs="Arial"/>
                <w:sz w:val="20"/>
                <w:szCs w:val="20"/>
                <w:lang w:val="fr-CA"/>
              </w:rPr>
              <w:t xml:space="preserve"> qui a tiré le plus récemment. Cette procédure se poursuivra jusqu'à ce qu'un</w:t>
            </w:r>
            <w:r>
              <w:rPr>
                <w:rFonts w:ascii="Arial" w:hAnsi="Arial" w:cs="Arial"/>
                <w:sz w:val="20"/>
                <w:szCs w:val="20"/>
                <w:lang w:val="fr-CA"/>
              </w:rPr>
              <w:t>(e)</w:t>
            </w:r>
            <w:r w:rsidRPr="00176310">
              <w:rPr>
                <w:rFonts w:ascii="Arial" w:hAnsi="Arial" w:cs="Arial"/>
                <w:sz w:val="20"/>
                <w:szCs w:val="20"/>
                <w:lang w:val="fr-CA"/>
              </w:rPr>
              <w:t xml:space="preserve"> gagnant</w:t>
            </w:r>
            <w:r>
              <w:rPr>
                <w:rFonts w:ascii="Arial" w:hAnsi="Arial" w:cs="Arial"/>
                <w:sz w:val="20"/>
                <w:szCs w:val="20"/>
                <w:lang w:val="fr-CA"/>
              </w:rPr>
              <w:t>(e)</w:t>
            </w:r>
            <w:r w:rsidRPr="00176310">
              <w:rPr>
                <w:rFonts w:ascii="Arial" w:hAnsi="Arial" w:cs="Arial"/>
                <w:sz w:val="20"/>
                <w:szCs w:val="20"/>
                <w:lang w:val="fr-CA"/>
              </w:rPr>
              <w:t xml:space="preserve"> soit désigné</w:t>
            </w:r>
            <w:r>
              <w:rPr>
                <w:rFonts w:ascii="Arial" w:hAnsi="Arial" w:cs="Arial"/>
                <w:sz w:val="20"/>
                <w:szCs w:val="20"/>
                <w:lang w:val="fr-CA"/>
              </w:rPr>
              <w:t>(e)</w:t>
            </w:r>
            <w:r w:rsidRPr="00176310">
              <w:rPr>
                <w:rFonts w:ascii="Arial" w:hAnsi="Arial" w:cs="Arial"/>
                <w:sz w:val="20"/>
                <w:szCs w:val="20"/>
                <w:lang w:val="fr-CA"/>
              </w:rPr>
              <w:t>.</w:t>
            </w:r>
          </w:p>
          <w:p w14:paraId="11DB307A" w14:textId="77777777" w:rsidR="000A62A5" w:rsidRPr="00176310" w:rsidRDefault="000A62A5" w:rsidP="003F6B37">
            <w:pPr>
              <w:spacing w:before="100" w:beforeAutospacing="1" w:after="100" w:afterAutospacing="1"/>
              <w:rPr>
                <w:rFonts w:ascii="Arial" w:hAnsi="Arial" w:cs="Arial"/>
                <w:b/>
                <w:color w:val="000000"/>
                <w:sz w:val="20"/>
                <w:szCs w:val="20"/>
                <w:lang w:val="fr-CA"/>
              </w:rPr>
            </w:pPr>
            <w:r w:rsidRPr="00176310">
              <w:rPr>
                <w:rFonts w:ascii="Arial" w:hAnsi="Arial" w:cs="Arial"/>
                <w:b/>
                <w:color w:val="000000"/>
                <w:sz w:val="20"/>
                <w:szCs w:val="20"/>
                <w:lang w:val="fr-CA"/>
              </w:rPr>
              <w:t>5. ADMISSIBILITÉ</w:t>
            </w:r>
          </w:p>
          <w:p w14:paraId="20DF7251"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Les joueurs Atome doivent être âgés de 9 ou 10 ans en date du 31 décembre 2018. Cela signifie que les joueurs participant à la division Atome majeur doivent être nés après le 31 décembre 2008, tandis que les joueurs Atome mineur doivent être nés après le 31 décembre 2009.</w:t>
            </w:r>
          </w:p>
          <w:p w14:paraId="37315788"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Les joueurs Peewee doivent être âgés de 11 ou 12 ans en date du 31 décembre 2018. Cela signifie que les joueurs participant à la division Peewee majeure doivent être nés après le 31 décembre 2006, tandis que les joueurs de la division Peewee mineure doivent être nés après le 31 décembre 2007.</w:t>
            </w:r>
          </w:p>
          <w:p w14:paraId="7AF7C888"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lastRenderedPageBreak/>
              <w:t>Il pourra être demandé à toutes les équipes de présenter une preuve d'âge (certificat de naissance) dans le cadre du dossier d'inscription susmentionné.</w:t>
            </w:r>
          </w:p>
          <w:p w14:paraId="0ED4F83B"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Veuillez noter qu'un</w:t>
            </w:r>
            <w:r>
              <w:rPr>
                <w:rFonts w:ascii="Arial" w:hAnsi="Arial" w:cs="Arial"/>
                <w:color w:val="000000"/>
                <w:sz w:val="20"/>
                <w:szCs w:val="20"/>
                <w:lang w:val="fr-CA"/>
              </w:rPr>
              <w:t>(e)</w:t>
            </w:r>
            <w:r w:rsidRPr="00176310">
              <w:rPr>
                <w:rFonts w:ascii="Arial" w:hAnsi="Arial" w:cs="Arial"/>
                <w:color w:val="000000"/>
                <w:sz w:val="20"/>
                <w:szCs w:val="20"/>
                <w:lang w:val="fr-CA"/>
              </w:rPr>
              <w:t xml:space="preserve"> joueur</w:t>
            </w:r>
            <w:r>
              <w:rPr>
                <w:rFonts w:ascii="Arial" w:hAnsi="Arial" w:cs="Arial"/>
                <w:color w:val="000000"/>
                <w:sz w:val="20"/>
                <w:szCs w:val="20"/>
                <w:lang w:val="fr-CA"/>
              </w:rPr>
              <w:t>(</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qui ne joue pas (au moins une présence sur la glace) dans les matchs du tournoi à la ronde ne peut PAS participer aux matchs des rondes éliminatoires. Il y a une exception dans le cas d’un</w:t>
            </w:r>
            <w:r>
              <w:rPr>
                <w:rFonts w:ascii="Arial" w:hAnsi="Arial" w:cs="Arial"/>
                <w:color w:val="000000"/>
                <w:sz w:val="20"/>
                <w:szCs w:val="20"/>
                <w:lang w:val="fr-CA"/>
              </w:rPr>
              <w:t>(e)</w:t>
            </w:r>
            <w:r w:rsidRPr="00176310">
              <w:rPr>
                <w:rFonts w:ascii="Arial" w:hAnsi="Arial" w:cs="Arial"/>
                <w:color w:val="000000"/>
                <w:sz w:val="20"/>
                <w:szCs w:val="20"/>
                <w:lang w:val="fr-CA"/>
              </w:rPr>
              <w:t xml:space="preserve"> joueur</w:t>
            </w:r>
            <w:r>
              <w:rPr>
                <w:rFonts w:ascii="Arial" w:hAnsi="Arial" w:cs="Arial"/>
                <w:color w:val="000000"/>
                <w:sz w:val="20"/>
                <w:szCs w:val="20"/>
                <w:lang w:val="fr-CA"/>
              </w:rPr>
              <w:t>(</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qui manque TOUS les matchs du tournoi à la ronde en raison d'une suspension et que la suspension est entièrement purgée avant le début du tour éliminatoire. Dans ce cas, le</w:t>
            </w:r>
            <w:r>
              <w:rPr>
                <w:rFonts w:ascii="Arial" w:hAnsi="Arial" w:cs="Arial"/>
                <w:color w:val="000000"/>
                <w:sz w:val="20"/>
                <w:szCs w:val="20"/>
                <w:lang w:val="fr-CA"/>
              </w:rPr>
              <w:t xml:space="preserve"> (ou la)</w:t>
            </w:r>
            <w:r w:rsidRPr="00176310">
              <w:rPr>
                <w:rFonts w:ascii="Arial" w:hAnsi="Arial" w:cs="Arial"/>
                <w:color w:val="000000"/>
                <w:sz w:val="20"/>
                <w:szCs w:val="20"/>
                <w:lang w:val="fr-CA"/>
              </w:rPr>
              <w:t xml:space="preserve"> joueur</w:t>
            </w:r>
            <w:r>
              <w:rPr>
                <w:rFonts w:ascii="Arial" w:hAnsi="Arial" w:cs="Arial"/>
                <w:color w:val="000000"/>
                <w:sz w:val="20"/>
                <w:szCs w:val="20"/>
                <w:lang w:val="fr-CA"/>
              </w:rPr>
              <w:t>(</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peut participer aux rondes éliminatoires.</w:t>
            </w:r>
          </w:p>
          <w:p w14:paraId="1B43956D"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Veuillez noter que les joueurs ne peuvent jouer que pour UNE seule équipe dans la Coupe</w:t>
            </w:r>
            <w:r>
              <w:rPr>
                <w:rFonts w:ascii="Arial" w:hAnsi="Arial" w:cs="Arial"/>
                <w:color w:val="000000"/>
                <w:sz w:val="20"/>
                <w:szCs w:val="20"/>
                <w:lang w:val="fr-CA"/>
              </w:rPr>
              <w:t xml:space="preserve"> de la</w:t>
            </w:r>
            <w:r w:rsidRPr="00176310">
              <w:rPr>
                <w:rFonts w:ascii="Arial" w:hAnsi="Arial" w:cs="Arial"/>
                <w:color w:val="000000"/>
                <w:sz w:val="20"/>
                <w:szCs w:val="20"/>
                <w:lang w:val="fr-CA"/>
              </w:rPr>
              <w:t xml:space="preserve"> Capitale Bell.</w:t>
            </w:r>
          </w:p>
          <w:p w14:paraId="0AC82D99" w14:textId="77777777" w:rsidR="000A62A5" w:rsidRPr="00176310" w:rsidRDefault="000A62A5" w:rsidP="003F6B37">
            <w:pPr>
              <w:spacing w:before="100" w:beforeAutospacing="1" w:after="100" w:afterAutospacing="1"/>
              <w:jc w:val="both"/>
              <w:rPr>
                <w:rFonts w:ascii="Arial" w:hAnsi="Arial" w:cs="Arial"/>
                <w:b/>
                <w:bCs/>
                <w:color w:val="000000"/>
                <w:sz w:val="20"/>
                <w:szCs w:val="20"/>
                <w:lang w:val="fr-CA"/>
              </w:rPr>
            </w:pPr>
            <w:r w:rsidRPr="00176310">
              <w:rPr>
                <w:rFonts w:ascii="Arial" w:hAnsi="Arial" w:cs="Arial"/>
                <w:b/>
                <w:bCs/>
                <w:color w:val="000000"/>
                <w:sz w:val="20"/>
                <w:szCs w:val="20"/>
                <w:lang w:val="fr-CA"/>
              </w:rPr>
              <w:t>PERMIS DE VOYAGE</w:t>
            </w:r>
          </w:p>
          <w:p w14:paraId="3C8A067F"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 xml:space="preserve">Les équipes qui ne font pas partie </w:t>
            </w:r>
            <w:r>
              <w:rPr>
                <w:rFonts w:ascii="Arial" w:hAnsi="Arial" w:cs="Arial"/>
                <w:color w:val="000000"/>
                <w:sz w:val="20"/>
                <w:szCs w:val="20"/>
                <w:lang w:val="fr-CA"/>
              </w:rPr>
              <w:t>l’Association de hockey de l’Est de l’Ontario</w:t>
            </w:r>
            <w:r w:rsidRPr="00176310">
              <w:rPr>
                <w:rFonts w:ascii="Arial" w:hAnsi="Arial" w:cs="Arial"/>
                <w:color w:val="000000"/>
                <w:sz w:val="20"/>
                <w:szCs w:val="20"/>
                <w:lang w:val="fr-CA"/>
              </w:rPr>
              <w:t xml:space="preserve"> doivent fournir un « permis de voyage » émis par leur division ou association locale. Les permis de voyage doivent être fournis dans le cadre de la trousse d'inscription susmentionnée. Les équipes des États-Unis et de l'Europe auront besoin de permis de voyage spécifiques pour les États-Unis et l'Europe.</w:t>
            </w:r>
          </w:p>
          <w:p w14:paraId="16280DA8" w14:textId="77777777" w:rsidR="000A62A5" w:rsidRPr="00176310" w:rsidRDefault="000A62A5" w:rsidP="003F6B37">
            <w:pPr>
              <w:spacing w:before="100" w:beforeAutospacing="1" w:after="100" w:afterAutospacing="1"/>
              <w:rPr>
                <w:rFonts w:ascii="Arial" w:hAnsi="Arial" w:cs="Arial"/>
                <w:b/>
                <w:color w:val="000000"/>
                <w:sz w:val="20"/>
                <w:szCs w:val="20"/>
                <w:lang w:val="fr-CA"/>
              </w:rPr>
            </w:pPr>
            <w:r w:rsidRPr="00176310">
              <w:rPr>
                <w:rFonts w:ascii="Arial" w:hAnsi="Arial" w:cs="Arial"/>
                <w:b/>
                <w:color w:val="000000"/>
                <w:sz w:val="20"/>
                <w:szCs w:val="20"/>
                <w:lang w:val="fr-CA"/>
              </w:rPr>
              <w:t>6. ADMINISTRATION DES RENCONTRES</w:t>
            </w:r>
          </w:p>
          <w:p w14:paraId="19A09F81"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 xml:space="preserve">Veuillez vérifier votre programme pour vous assurer qu'il est exact. Vous êtes assuré de jouer trois matchs contre trois adversaires différents. En cas de conflit, veuillez en informer le </w:t>
            </w:r>
            <w:r>
              <w:rPr>
                <w:rFonts w:ascii="Arial" w:hAnsi="Arial" w:cs="Arial"/>
                <w:color w:val="000000"/>
                <w:sz w:val="20"/>
                <w:szCs w:val="20"/>
                <w:lang w:val="fr-CA"/>
              </w:rPr>
              <w:t>registraire</w:t>
            </w:r>
            <w:r w:rsidRPr="00176310">
              <w:rPr>
                <w:rFonts w:ascii="Arial" w:hAnsi="Arial" w:cs="Arial"/>
                <w:color w:val="000000"/>
                <w:sz w:val="20"/>
                <w:szCs w:val="20"/>
                <w:lang w:val="fr-CA"/>
              </w:rPr>
              <w:t xml:space="preserve"> dès que possible. Les équipes compétitives sont assurées de disputer quatre matchs contre quatre adversaires différents.</w:t>
            </w:r>
          </w:p>
          <w:p w14:paraId="4213D78D"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 xml:space="preserve">Les horaires des matchs sont approximatifs. Votre équipe doit être prête à jouer 20 minutes avant l'heure prévue du match. </w:t>
            </w:r>
            <w:r w:rsidRPr="00176310">
              <w:rPr>
                <w:rFonts w:ascii="Arial" w:hAnsi="Arial" w:cs="Arial"/>
                <w:b/>
                <w:bCs/>
                <w:color w:val="000000"/>
                <w:sz w:val="20"/>
                <w:szCs w:val="20"/>
                <w:lang w:val="fr-CA"/>
              </w:rPr>
              <w:t xml:space="preserve">Si une équipe déclare forfait pour quelque raison que ce soit, une défaite et un </w:t>
            </w:r>
            <w:r>
              <w:rPr>
                <w:rFonts w:ascii="Arial" w:hAnsi="Arial" w:cs="Arial"/>
                <w:b/>
                <w:bCs/>
                <w:color w:val="000000"/>
                <w:sz w:val="20"/>
                <w:szCs w:val="20"/>
                <w:lang w:val="fr-CA"/>
              </w:rPr>
              <w:t xml:space="preserve">pointage </w:t>
            </w:r>
            <w:r w:rsidRPr="00176310">
              <w:rPr>
                <w:rFonts w:ascii="Arial" w:hAnsi="Arial" w:cs="Arial"/>
                <w:b/>
                <w:bCs/>
                <w:color w:val="000000"/>
                <w:sz w:val="20"/>
                <w:szCs w:val="20"/>
                <w:lang w:val="fr-CA"/>
              </w:rPr>
              <w:t>de 5-0 seront enregistrés à son dossier.</w:t>
            </w:r>
            <w:r w:rsidRPr="00176310">
              <w:rPr>
                <w:rFonts w:ascii="Arial" w:hAnsi="Arial" w:cs="Arial"/>
                <w:color w:val="000000"/>
                <w:sz w:val="20"/>
                <w:szCs w:val="20"/>
                <w:lang w:val="fr-CA"/>
              </w:rPr>
              <w:t xml:space="preserve">  De nombreux matchs de la Coupe</w:t>
            </w:r>
            <w:r>
              <w:rPr>
                <w:rFonts w:ascii="Arial" w:hAnsi="Arial" w:cs="Arial"/>
                <w:color w:val="000000"/>
                <w:sz w:val="20"/>
                <w:szCs w:val="20"/>
                <w:lang w:val="fr-CA"/>
              </w:rPr>
              <w:t xml:space="preserve"> de la</w:t>
            </w:r>
            <w:r w:rsidRPr="00176310">
              <w:rPr>
                <w:rFonts w:ascii="Arial" w:hAnsi="Arial" w:cs="Arial"/>
                <w:color w:val="000000"/>
                <w:sz w:val="20"/>
                <w:szCs w:val="20"/>
                <w:lang w:val="fr-CA"/>
              </w:rPr>
              <w:t xml:space="preserve"> Capitale Bell commenceront plus tôt que prévu.</w:t>
            </w:r>
          </w:p>
          <w:p w14:paraId="0E412533" w14:textId="77777777" w:rsidR="000A62A5" w:rsidRPr="00176310" w:rsidRDefault="000A62A5" w:rsidP="003F6B37">
            <w:pPr>
              <w:spacing w:before="100" w:beforeAutospacing="1" w:after="100" w:afterAutospacing="1"/>
              <w:rPr>
                <w:rFonts w:ascii="Arial" w:hAnsi="Arial" w:cs="Arial"/>
                <w:b/>
                <w:bCs/>
                <w:color w:val="000000"/>
                <w:sz w:val="20"/>
                <w:szCs w:val="20"/>
                <w:lang w:val="fr-CA"/>
              </w:rPr>
            </w:pPr>
            <w:r w:rsidRPr="00176310">
              <w:rPr>
                <w:rFonts w:ascii="Arial" w:hAnsi="Arial" w:cs="Arial"/>
                <w:b/>
                <w:bCs/>
                <w:color w:val="000000"/>
                <w:sz w:val="20"/>
                <w:szCs w:val="20"/>
                <w:lang w:val="fr-CA"/>
              </w:rPr>
              <w:t>RÉCOMPENSES DE MATCHS</w:t>
            </w:r>
          </w:p>
          <w:p w14:paraId="743CDB5C"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 xml:space="preserve">Les joueurs ne peuvent pas remporter le prix </w:t>
            </w:r>
            <w:r>
              <w:rPr>
                <w:rFonts w:ascii="Arial" w:hAnsi="Arial" w:cs="Arial"/>
                <w:color w:val="000000"/>
                <w:sz w:val="20"/>
                <w:szCs w:val="20"/>
                <w:lang w:val="fr-CA"/>
              </w:rPr>
              <w:t xml:space="preserve">de </w:t>
            </w:r>
            <w:r w:rsidRPr="00176310">
              <w:rPr>
                <w:rFonts w:ascii="Arial" w:hAnsi="Arial" w:cs="Arial"/>
                <w:color w:val="000000"/>
                <w:sz w:val="20"/>
                <w:szCs w:val="20"/>
                <w:lang w:val="fr-CA"/>
              </w:rPr>
              <w:t>joueu</w:t>
            </w:r>
            <w:r>
              <w:rPr>
                <w:rFonts w:ascii="Arial" w:hAnsi="Arial" w:cs="Arial"/>
                <w:color w:val="000000"/>
                <w:sz w:val="20"/>
                <w:szCs w:val="20"/>
                <w:lang w:val="fr-CA"/>
              </w:rPr>
              <w:t>r(</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du match ou le prix </w:t>
            </w:r>
            <w:r>
              <w:rPr>
                <w:rFonts w:ascii="Arial" w:hAnsi="Arial" w:cs="Arial"/>
                <w:color w:val="000000"/>
                <w:sz w:val="20"/>
                <w:szCs w:val="20"/>
                <w:lang w:val="fr-CA"/>
              </w:rPr>
              <w:t>des Sénateurs de plus grand(e) travaillant(e)</w:t>
            </w:r>
            <w:r w:rsidRPr="00176310">
              <w:rPr>
                <w:rFonts w:ascii="Arial" w:hAnsi="Arial" w:cs="Arial"/>
                <w:color w:val="000000"/>
                <w:sz w:val="20"/>
                <w:szCs w:val="20"/>
                <w:lang w:val="fr-CA"/>
              </w:rPr>
              <w:t xml:space="preserve"> plus d'une fois au cours du tournoi à la ronde, des quarts de finale et des demi-finales (ex. : un</w:t>
            </w:r>
            <w:r>
              <w:rPr>
                <w:rFonts w:ascii="Arial" w:hAnsi="Arial" w:cs="Arial"/>
                <w:color w:val="000000"/>
                <w:sz w:val="20"/>
                <w:szCs w:val="20"/>
                <w:lang w:val="fr-CA"/>
              </w:rPr>
              <w:t>(e)</w:t>
            </w:r>
            <w:r w:rsidRPr="00176310">
              <w:rPr>
                <w:rFonts w:ascii="Arial" w:hAnsi="Arial" w:cs="Arial"/>
                <w:color w:val="000000"/>
                <w:sz w:val="20"/>
                <w:szCs w:val="20"/>
                <w:lang w:val="fr-CA"/>
              </w:rPr>
              <w:t xml:space="preserve"> joueur</w:t>
            </w:r>
            <w:r>
              <w:rPr>
                <w:rFonts w:ascii="Arial" w:hAnsi="Arial" w:cs="Arial"/>
                <w:color w:val="000000"/>
                <w:sz w:val="20"/>
                <w:szCs w:val="20"/>
                <w:lang w:val="fr-CA"/>
              </w:rPr>
              <w:t>(</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peut gagner deux fois si son deuxième prix est décerné au cours du match de championnat). Pour plus de clarté, si un</w:t>
            </w:r>
            <w:r>
              <w:rPr>
                <w:rFonts w:ascii="Arial" w:hAnsi="Arial" w:cs="Arial"/>
                <w:color w:val="000000"/>
                <w:sz w:val="20"/>
                <w:szCs w:val="20"/>
                <w:lang w:val="fr-CA"/>
              </w:rPr>
              <w:t>(e)</w:t>
            </w:r>
            <w:r w:rsidRPr="00176310">
              <w:rPr>
                <w:rFonts w:ascii="Arial" w:hAnsi="Arial" w:cs="Arial"/>
                <w:color w:val="000000"/>
                <w:sz w:val="20"/>
                <w:szCs w:val="20"/>
                <w:lang w:val="fr-CA"/>
              </w:rPr>
              <w:t xml:space="preserve"> joueur</w:t>
            </w:r>
            <w:r>
              <w:rPr>
                <w:rFonts w:ascii="Arial" w:hAnsi="Arial" w:cs="Arial"/>
                <w:color w:val="000000"/>
                <w:sz w:val="20"/>
                <w:szCs w:val="20"/>
                <w:lang w:val="fr-CA"/>
              </w:rPr>
              <w:t>(</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remporte le titre de joueur</w:t>
            </w:r>
            <w:r>
              <w:rPr>
                <w:rFonts w:ascii="Arial" w:hAnsi="Arial" w:cs="Arial"/>
                <w:color w:val="000000"/>
                <w:sz w:val="20"/>
                <w:szCs w:val="20"/>
                <w:lang w:val="fr-CA"/>
              </w:rPr>
              <w:t>(</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du match, il</w:t>
            </w:r>
            <w:r>
              <w:rPr>
                <w:rFonts w:ascii="Arial" w:hAnsi="Arial" w:cs="Arial"/>
                <w:color w:val="000000"/>
                <w:sz w:val="20"/>
                <w:szCs w:val="20"/>
                <w:lang w:val="fr-CA"/>
              </w:rPr>
              <w:t xml:space="preserve"> (ou elle)</w:t>
            </w:r>
            <w:r w:rsidRPr="00176310">
              <w:rPr>
                <w:rFonts w:ascii="Arial" w:hAnsi="Arial" w:cs="Arial"/>
                <w:color w:val="000000"/>
                <w:sz w:val="20"/>
                <w:szCs w:val="20"/>
                <w:lang w:val="fr-CA"/>
              </w:rPr>
              <w:t xml:space="preserve"> ne peut pas remporter le titre </w:t>
            </w:r>
            <w:r>
              <w:rPr>
                <w:rFonts w:ascii="Arial" w:hAnsi="Arial" w:cs="Arial"/>
                <w:color w:val="000000"/>
                <w:sz w:val="20"/>
                <w:szCs w:val="20"/>
                <w:lang w:val="fr-CA"/>
              </w:rPr>
              <w:t xml:space="preserve">de plus grand(e) travaillant(e) des Sénateurs </w:t>
            </w:r>
            <w:r w:rsidRPr="00176310">
              <w:rPr>
                <w:rFonts w:ascii="Arial" w:hAnsi="Arial" w:cs="Arial"/>
                <w:color w:val="000000"/>
                <w:sz w:val="20"/>
                <w:szCs w:val="20"/>
                <w:lang w:val="fr-CA"/>
              </w:rPr>
              <w:t>ou un autre titre de joueur</w:t>
            </w:r>
            <w:r>
              <w:rPr>
                <w:rFonts w:ascii="Arial" w:hAnsi="Arial" w:cs="Arial"/>
                <w:color w:val="000000"/>
                <w:sz w:val="20"/>
                <w:szCs w:val="20"/>
                <w:lang w:val="fr-CA"/>
              </w:rPr>
              <w:t>(</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du match avant le match final. Cette mesure vise à permettre au plus grand nombre possible de joueurs de remporter un prix. On demande aux équipes d'aider les coordonnateurs de l'aréna à identifier </w:t>
            </w:r>
            <w:r>
              <w:rPr>
                <w:rFonts w:ascii="Arial" w:hAnsi="Arial" w:cs="Arial"/>
                <w:color w:val="000000"/>
                <w:sz w:val="20"/>
                <w:szCs w:val="20"/>
                <w:lang w:val="fr-CA"/>
              </w:rPr>
              <w:t>les</w:t>
            </w:r>
            <w:r w:rsidRPr="00176310">
              <w:rPr>
                <w:rFonts w:ascii="Arial" w:hAnsi="Arial" w:cs="Arial"/>
                <w:color w:val="000000"/>
                <w:sz w:val="20"/>
                <w:szCs w:val="20"/>
                <w:lang w:val="fr-CA"/>
              </w:rPr>
              <w:t xml:space="preserve"> récipiendaires d</w:t>
            </w:r>
            <w:r>
              <w:rPr>
                <w:rFonts w:ascii="Arial" w:hAnsi="Arial" w:cs="Arial"/>
                <w:color w:val="000000"/>
                <w:sz w:val="20"/>
                <w:szCs w:val="20"/>
                <w:lang w:val="fr-CA"/>
              </w:rPr>
              <w:t>e</w:t>
            </w:r>
            <w:r w:rsidRPr="00176310">
              <w:rPr>
                <w:rFonts w:ascii="Arial" w:hAnsi="Arial" w:cs="Arial"/>
                <w:color w:val="000000"/>
                <w:sz w:val="20"/>
                <w:szCs w:val="20"/>
                <w:lang w:val="fr-CA"/>
              </w:rPr>
              <w:t xml:space="preserve"> prix d</w:t>
            </w:r>
            <w:r>
              <w:rPr>
                <w:rFonts w:ascii="Arial" w:hAnsi="Arial" w:cs="Arial"/>
                <w:color w:val="000000"/>
                <w:sz w:val="20"/>
                <w:szCs w:val="20"/>
                <w:lang w:val="fr-CA"/>
              </w:rPr>
              <w:t>e</w:t>
            </w:r>
            <w:r w:rsidRPr="00176310">
              <w:rPr>
                <w:rFonts w:ascii="Arial" w:hAnsi="Arial" w:cs="Arial"/>
                <w:color w:val="000000"/>
                <w:sz w:val="20"/>
                <w:szCs w:val="20"/>
                <w:lang w:val="fr-CA"/>
              </w:rPr>
              <w:t xml:space="preserve"> joueur</w:t>
            </w:r>
            <w:r>
              <w:rPr>
                <w:rFonts w:ascii="Arial" w:hAnsi="Arial" w:cs="Arial"/>
                <w:color w:val="000000"/>
                <w:sz w:val="20"/>
                <w:szCs w:val="20"/>
                <w:lang w:val="fr-CA"/>
              </w:rPr>
              <w:t>(</w:t>
            </w:r>
            <w:proofErr w:type="spellStart"/>
            <w:r>
              <w:rPr>
                <w:rFonts w:ascii="Arial" w:hAnsi="Arial" w:cs="Arial"/>
                <w:color w:val="000000"/>
                <w:sz w:val="20"/>
                <w:szCs w:val="20"/>
                <w:lang w:val="fr-CA"/>
              </w:rPr>
              <w:t>euse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du match </w:t>
            </w:r>
            <w:r>
              <w:rPr>
                <w:rFonts w:ascii="Arial" w:hAnsi="Arial" w:cs="Arial"/>
                <w:color w:val="000000"/>
                <w:sz w:val="20"/>
                <w:szCs w:val="20"/>
                <w:lang w:val="fr-CA"/>
              </w:rPr>
              <w:t xml:space="preserve">de rencontres précédentes </w:t>
            </w:r>
            <w:r w:rsidRPr="00176310">
              <w:rPr>
                <w:rFonts w:ascii="Arial" w:hAnsi="Arial" w:cs="Arial"/>
                <w:color w:val="000000"/>
                <w:sz w:val="20"/>
                <w:szCs w:val="20"/>
                <w:lang w:val="fr-CA"/>
              </w:rPr>
              <w:t>sur la feuille de match avant leur match.</w:t>
            </w:r>
          </w:p>
          <w:p w14:paraId="5DB83D59" w14:textId="77777777" w:rsidR="000A62A5" w:rsidRPr="00176310" w:rsidRDefault="000A62A5" w:rsidP="003F6B37">
            <w:pPr>
              <w:spacing w:before="100" w:beforeAutospacing="1" w:after="100" w:afterAutospacing="1"/>
              <w:jc w:val="both"/>
              <w:rPr>
                <w:rFonts w:ascii="Arial" w:hAnsi="Arial" w:cs="Arial"/>
                <w:b/>
                <w:bCs/>
                <w:color w:val="000000"/>
                <w:sz w:val="20"/>
                <w:szCs w:val="20"/>
                <w:lang w:val="fr-CA"/>
              </w:rPr>
            </w:pPr>
            <w:r w:rsidRPr="00176310">
              <w:rPr>
                <w:rFonts w:ascii="Arial" w:hAnsi="Arial" w:cs="Arial"/>
                <w:b/>
                <w:bCs/>
                <w:color w:val="000000"/>
                <w:sz w:val="20"/>
                <w:szCs w:val="20"/>
                <w:lang w:val="fr-CA"/>
              </w:rPr>
              <w:t>POLITIQUE EN MATIÈRE DE VESTIAIRES</w:t>
            </w:r>
          </w:p>
          <w:p w14:paraId="001672F3" w14:textId="77777777" w:rsidR="000A62A5" w:rsidRPr="00176310" w:rsidRDefault="000A62A5" w:rsidP="003F6B37">
            <w:pPr>
              <w:spacing w:before="100" w:beforeAutospacing="1" w:after="100" w:afterAutospacing="1"/>
              <w:jc w:val="both"/>
              <w:rPr>
                <w:rFonts w:ascii="Arial" w:hAnsi="Arial" w:cs="Arial"/>
                <w:bCs/>
                <w:color w:val="000000"/>
                <w:sz w:val="20"/>
                <w:szCs w:val="20"/>
                <w:lang w:val="fr-CA"/>
              </w:rPr>
            </w:pPr>
            <w:r w:rsidRPr="00176310">
              <w:rPr>
                <w:rFonts w:ascii="Arial" w:hAnsi="Arial" w:cs="Arial"/>
                <w:bCs/>
                <w:color w:val="000000"/>
                <w:sz w:val="20"/>
                <w:szCs w:val="20"/>
                <w:lang w:val="fr-CA"/>
              </w:rPr>
              <w:t>Personne d'autre que les joueurs, les entraîneurs et les soigneurs ne sont autorisés à pénétrer dans les vestiaires et dans les couloirs menant aux vestiaires avant et après les matchs. Un maximum de quatre entraîneurs et un préparateur sont autorisés. Veuillez respecter cette règle et informer vos parents qu'elle sera appliquée et que leur coopération est appréciée.</w:t>
            </w:r>
          </w:p>
          <w:p w14:paraId="7844922A" w14:textId="77777777" w:rsidR="000A62A5" w:rsidRPr="00176310" w:rsidRDefault="000A62A5" w:rsidP="003F6B37">
            <w:pPr>
              <w:spacing w:before="100" w:beforeAutospacing="1" w:after="100" w:afterAutospacing="1"/>
              <w:jc w:val="both"/>
              <w:rPr>
                <w:rFonts w:ascii="Arial" w:hAnsi="Arial" w:cs="Arial"/>
                <w:b/>
                <w:color w:val="000000"/>
                <w:sz w:val="20"/>
                <w:szCs w:val="20"/>
                <w:lang w:val="fr-CA"/>
              </w:rPr>
            </w:pPr>
            <w:r w:rsidRPr="00176310">
              <w:rPr>
                <w:rFonts w:ascii="Arial" w:hAnsi="Arial" w:cs="Arial"/>
                <w:b/>
                <w:color w:val="000000"/>
                <w:sz w:val="20"/>
                <w:szCs w:val="20"/>
                <w:lang w:val="fr-CA"/>
              </w:rPr>
              <w:t>Chaque équipe doit vérifier sa feuille de match avant chaque partie. Un</w:t>
            </w:r>
            <w:r>
              <w:rPr>
                <w:rFonts w:ascii="Arial" w:hAnsi="Arial" w:cs="Arial"/>
                <w:b/>
                <w:color w:val="000000"/>
                <w:sz w:val="20"/>
                <w:szCs w:val="20"/>
                <w:lang w:val="fr-CA"/>
              </w:rPr>
              <w:t>(e)</w:t>
            </w:r>
            <w:r w:rsidRPr="00176310">
              <w:rPr>
                <w:rFonts w:ascii="Arial" w:hAnsi="Arial" w:cs="Arial"/>
                <w:b/>
                <w:color w:val="000000"/>
                <w:sz w:val="20"/>
                <w:szCs w:val="20"/>
                <w:lang w:val="fr-CA"/>
              </w:rPr>
              <w:t xml:space="preserve"> officiel</w:t>
            </w:r>
            <w:r>
              <w:rPr>
                <w:rFonts w:ascii="Arial" w:hAnsi="Arial" w:cs="Arial"/>
                <w:b/>
                <w:color w:val="000000"/>
                <w:sz w:val="20"/>
                <w:szCs w:val="20"/>
                <w:lang w:val="fr-CA"/>
              </w:rPr>
              <w:t>(le)</w:t>
            </w:r>
            <w:r w:rsidRPr="00176310">
              <w:rPr>
                <w:rFonts w:ascii="Arial" w:hAnsi="Arial" w:cs="Arial"/>
                <w:b/>
                <w:color w:val="000000"/>
                <w:sz w:val="20"/>
                <w:szCs w:val="20"/>
                <w:lang w:val="fr-CA"/>
              </w:rPr>
              <w:t xml:space="preserve"> de l'équipe doit signer la feuille de match avant chaque partie en notant les suspensions, les joueurs affiliés </w:t>
            </w:r>
            <w:r w:rsidRPr="00176310">
              <w:rPr>
                <w:rFonts w:ascii="Arial" w:hAnsi="Arial" w:cs="Arial"/>
                <w:b/>
                <w:color w:val="000000"/>
                <w:sz w:val="20"/>
                <w:szCs w:val="20"/>
                <w:lang w:val="fr-CA"/>
              </w:rPr>
              <w:lastRenderedPageBreak/>
              <w:t>(avec un « AP » à côté du nom du</w:t>
            </w:r>
            <w:r>
              <w:rPr>
                <w:rFonts w:ascii="Arial" w:hAnsi="Arial" w:cs="Arial"/>
                <w:b/>
                <w:color w:val="000000"/>
                <w:sz w:val="20"/>
                <w:szCs w:val="20"/>
                <w:lang w:val="fr-CA"/>
              </w:rPr>
              <w:t xml:space="preserve"> (ou de la)</w:t>
            </w:r>
            <w:r w:rsidRPr="00176310">
              <w:rPr>
                <w:rFonts w:ascii="Arial" w:hAnsi="Arial" w:cs="Arial"/>
                <w:b/>
                <w:color w:val="000000"/>
                <w:sz w:val="20"/>
                <w:szCs w:val="20"/>
                <w:lang w:val="fr-CA"/>
              </w:rPr>
              <w:t xml:space="preserve"> joueur</w:t>
            </w:r>
            <w:r>
              <w:rPr>
                <w:rFonts w:ascii="Arial" w:hAnsi="Arial" w:cs="Arial"/>
                <w:b/>
                <w:color w:val="000000"/>
                <w:sz w:val="20"/>
                <w:szCs w:val="20"/>
                <w:lang w:val="fr-CA"/>
              </w:rPr>
              <w:t>(</w:t>
            </w:r>
            <w:proofErr w:type="spellStart"/>
            <w:r>
              <w:rPr>
                <w:rFonts w:ascii="Arial" w:hAnsi="Arial" w:cs="Arial"/>
                <w:b/>
                <w:color w:val="000000"/>
                <w:sz w:val="20"/>
                <w:szCs w:val="20"/>
                <w:lang w:val="fr-CA"/>
              </w:rPr>
              <w:t>euse</w:t>
            </w:r>
            <w:proofErr w:type="spellEnd"/>
            <w:r>
              <w:rPr>
                <w:rFonts w:ascii="Arial" w:hAnsi="Arial" w:cs="Arial"/>
                <w:b/>
                <w:color w:val="000000"/>
                <w:sz w:val="20"/>
                <w:szCs w:val="20"/>
                <w:lang w:val="fr-CA"/>
              </w:rPr>
              <w:t>)</w:t>
            </w:r>
            <w:r w:rsidRPr="00176310">
              <w:rPr>
                <w:rFonts w:ascii="Arial" w:hAnsi="Arial" w:cs="Arial"/>
                <w:b/>
                <w:color w:val="000000"/>
                <w:sz w:val="20"/>
                <w:szCs w:val="20"/>
                <w:lang w:val="fr-CA"/>
              </w:rPr>
              <w:t>), en plus de rayer les joueurs qui ne participent pas à cette partie.</w:t>
            </w:r>
          </w:p>
          <w:p w14:paraId="79A856CF" w14:textId="77777777" w:rsidR="000A62A5" w:rsidRPr="00176310" w:rsidRDefault="000A62A5" w:rsidP="003F6B37">
            <w:pPr>
              <w:spacing w:before="100" w:beforeAutospacing="1" w:after="100" w:afterAutospacing="1"/>
              <w:rPr>
                <w:rFonts w:ascii="Arial" w:hAnsi="Arial" w:cs="Arial"/>
                <w:b/>
                <w:bCs/>
                <w:color w:val="000000"/>
                <w:sz w:val="20"/>
                <w:szCs w:val="20"/>
                <w:lang w:val="fr-CA"/>
              </w:rPr>
            </w:pPr>
            <w:r w:rsidRPr="00176310">
              <w:rPr>
                <w:rFonts w:ascii="Arial" w:hAnsi="Arial" w:cs="Arial"/>
                <w:b/>
                <w:bCs/>
                <w:color w:val="000000"/>
                <w:sz w:val="20"/>
                <w:szCs w:val="20"/>
                <w:lang w:val="fr-CA"/>
              </w:rPr>
              <w:t>7. ADMISSION</w:t>
            </w:r>
          </w:p>
          <w:p w14:paraId="4A172CEC" w14:textId="77777777" w:rsidR="000A62A5" w:rsidRPr="00176310" w:rsidRDefault="000A62A5" w:rsidP="003F6B37">
            <w:pPr>
              <w:spacing w:before="100" w:beforeAutospacing="1" w:after="100" w:afterAutospacing="1"/>
              <w:rPr>
                <w:rFonts w:ascii="Arial" w:hAnsi="Arial" w:cs="Arial"/>
                <w:sz w:val="20"/>
                <w:szCs w:val="20"/>
                <w:lang w:val="fr-CA"/>
              </w:rPr>
            </w:pPr>
            <w:r w:rsidRPr="00176310">
              <w:rPr>
                <w:rFonts w:ascii="Arial" w:hAnsi="Arial" w:cs="Arial"/>
                <w:sz w:val="20"/>
                <w:szCs w:val="20"/>
                <w:lang w:val="fr-CA"/>
              </w:rPr>
              <w:t xml:space="preserve">Tous les joueurs, entraîneurs et gérants (maximum de </w:t>
            </w:r>
            <w:r>
              <w:rPr>
                <w:rFonts w:ascii="Arial" w:hAnsi="Arial" w:cs="Arial"/>
                <w:sz w:val="20"/>
                <w:szCs w:val="20"/>
                <w:lang w:val="fr-CA"/>
              </w:rPr>
              <w:t>cinq</w:t>
            </w:r>
            <w:r w:rsidRPr="00176310">
              <w:rPr>
                <w:rFonts w:ascii="Arial" w:hAnsi="Arial" w:cs="Arial"/>
                <w:sz w:val="20"/>
                <w:szCs w:val="20"/>
                <w:lang w:val="fr-CA"/>
              </w:rPr>
              <w:t xml:space="preserve"> laissez-passer adultes par équipe) seront admis gratuitement à tous les matchs du tournoi. </w:t>
            </w:r>
          </w:p>
          <w:p w14:paraId="76233EF6" w14:textId="77777777" w:rsidR="000A62A5" w:rsidRPr="00176310" w:rsidRDefault="000A62A5" w:rsidP="003F6B37">
            <w:pPr>
              <w:spacing w:before="100" w:beforeAutospacing="1" w:after="100" w:afterAutospacing="1"/>
              <w:rPr>
                <w:rFonts w:ascii="Arial" w:hAnsi="Arial" w:cs="Arial"/>
                <w:sz w:val="20"/>
                <w:szCs w:val="20"/>
                <w:lang w:val="fr-CA"/>
              </w:rPr>
            </w:pPr>
            <w:r w:rsidRPr="00176310">
              <w:rPr>
                <w:rFonts w:ascii="Arial" w:hAnsi="Arial" w:cs="Arial"/>
                <w:sz w:val="20"/>
                <w:szCs w:val="20"/>
                <w:lang w:val="fr-CA"/>
              </w:rPr>
              <w:t>Il n'y a pas de frais d'entrée à la 20e Coupe</w:t>
            </w:r>
            <w:r>
              <w:rPr>
                <w:rFonts w:ascii="Arial" w:hAnsi="Arial" w:cs="Arial"/>
                <w:sz w:val="20"/>
                <w:szCs w:val="20"/>
                <w:lang w:val="fr-CA"/>
              </w:rPr>
              <w:t xml:space="preserve"> de la</w:t>
            </w:r>
            <w:r w:rsidRPr="00176310">
              <w:rPr>
                <w:rFonts w:ascii="Arial" w:hAnsi="Arial" w:cs="Arial"/>
                <w:sz w:val="20"/>
                <w:szCs w:val="20"/>
                <w:lang w:val="fr-CA"/>
              </w:rPr>
              <w:t xml:space="preserve"> Capitale Bell annuelle.</w:t>
            </w:r>
          </w:p>
          <w:p w14:paraId="41334C6B"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Fonts w:ascii="Arial" w:hAnsi="Arial" w:cs="Arial"/>
                <w:b/>
                <w:bCs/>
                <w:color w:val="000000"/>
                <w:sz w:val="20"/>
                <w:szCs w:val="20"/>
                <w:lang w:val="fr-CA"/>
              </w:rPr>
              <w:t>8. ENREGISTREMENT</w:t>
            </w:r>
          </w:p>
          <w:p w14:paraId="680771D2" w14:textId="77777777" w:rsidR="000A62A5" w:rsidRPr="00176310" w:rsidRDefault="000A62A5" w:rsidP="003F6B37">
            <w:pPr>
              <w:jc w:val="both"/>
              <w:rPr>
                <w:rFonts w:ascii="Arial" w:hAnsi="Arial" w:cs="Arial"/>
                <w:color w:val="000000"/>
                <w:sz w:val="20"/>
                <w:szCs w:val="20"/>
                <w:lang w:val="fr-CA"/>
              </w:rPr>
            </w:pPr>
            <w:r w:rsidRPr="00176310">
              <w:rPr>
                <w:rFonts w:ascii="Arial" w:hAnsi="Arial" w:cs="Arial"/>
                <w:color w:val="000000"/>
                <w:sz w:val="20"/>
                <w:szCs w:val="20"/>
                <w:lang w:val="fr-CA"/>
              </w:rPr>
              <w:t>Les équipes participant au tournoi doivent remplir et fournir un dossier d'inscription complet. L'inscription aura lieu dans votre aréna, une heure et quinze minutes avant le début de votre premier match. Remarque : si votre match est le premier de la journée dans votre aréna, l'inscription commencera une heure avant l'heure du match. Toutes les équipes DOIVENT s'inscrire à ce moment-là. Le fait de ne pas s'inscrire à ce moment-là peut entraîner l'expulsion du tournoi. L'entraîneur</w:t>
            </w:r>
            <w:r>
              <w:rPr>
                <w:rFonts w:ascii="Arial" w:hAnsi="Arial" w:cs="Arial"/>
                <w:color w:val="000000"/>
                <w:sz w:val="20"/>
                <w:szCs w:val="20"/>
                <w:lang w:val="fr-CA"/>
              </w:rPr>
              <w:t>(e)</w:t>
            </w:r>
            <w:r w:rsidRPr="00176310">
              <w:rPr>
                <w:rFonts w:ascii="Arial" w:hAnsi="Arial" w:cs="Arial"/>
                <w:color w:val="000000"/>
                <w:sz w:val="20"/>
                <w:szCs w:val="20"/>
                <w:lang w:val="fr-CA"/>
              </w:rPr>
              <w:t xml:space="preserve"> ou le</w:t>
            </w:r>
            <w:r>
              <w:rPr>
                <w:rFonts w:ascii="Arial" w:hAnsi="Arial" w:cs="Arial"/>
                <w:color w:val="000000"/>
                <w:sz w:val="20"/>
                <w:szCs w:val="20"/>
                <w:lang w:val="fr-CA"/>
              </w:rPr>
              <w:t xml:space="preserve"> (ou la)</w:t>
            </w:r>
            <w:r w:rsidRPr="00176310">
              <w:rPr>
                <w:rFonts w:ascii="Arial" w:hAnsi="Arial" w:cs="Arial"/>
                <w:color w:val="000000"/>
                <w:sz w:val="20"/>
                <w:szCs w:val="20"/>
                <w:lang w:val="fr-CA"/>
              </w:rPr>
              <w:t xml:space="preserve"> </w:t>
            </w:r>
            <w:r>
              <w:rPr>
                <w:rFonts w:ascii="Arial" w:hAnsi="Arial" w:cs="Arial"/>
                <w:color w:val="000000"/>
                <w:sz w:val="20"/>
                <w:szCs w:val="20"/>
                <w:lang w:val="fr-CA"/>
              </w:rPr>
              <w:t>gérant(e)</w:t>
            </w:r>
            <w:r w:rsidRPr="00176310">
              <w:rPr>
                <w:rFonts w:ascii="Arial" w:hAnsi="Arial" w:cs="Arial"/>
                <w:color w:val="000000"/>
                <w:sz w:val="20"/>
                <w:szCs w:val="20"/>
                <w:lang w:val="fr-CA"/>
              </w:rPr>
              <w:t xml:space="preserve"> de chaque équipe doit se présenter avec toutes les informations relatives à l'inscription.</w:t>
            </w:r>
          </w:p>
          <w:p w14:paraId="00A6740A" w14:textId="77777777" w:rsidR="000A62A5" w:rsidRPr="00176310" w:rsidRDefault="000A62A5" w:rsidP="003F6B37">
            <w:pPr>
              <w:rPr>
                <w:rFonts w:ascii="Arial" w:hAnsi="Arial" w:cs="Arial"/>
                <w:b/>
                <w:bCs/>
                <w:color w:val="000000"/>
                <w:sz w:val="20"/>
                <w:szCs w:val="20"/>
                <w:lang w:val="fr-CA"/>
              </w:rPr>
            </w:pPr>
          </w:p>
          <w:p w14:paraId="0CBE4295" w14:textId="77777777" w:rsidR="000A62A5" w:rsidRPr="00176310" w:rsidRDefault="000A62A5" w:rsidP="003F6B37">
            <w:pPr>
              <w:rPr>
                <w:rFonts w:ascii="Arial" w:hAnsi="Arial" w:cs="Arial"/>
                <w:b/>
                <w:bCs/>
                <w:color w:val="000000"/>
                <w:sz w:val="20"/>
                <w:szCs w:val="20"/>
                <w:lang w:val="fr-CA"/>
              </w:rPr>
            </w:pPr>
            <w:r w:rsidRPr="00176310">
              <w:rPr>
                <w:rFonts w:ascii="Arial" w:hAnsi="Arial" w:cs="Arial"/>
                <w:b/>
                <w:bCs/>
                <w:color w:val="000000"/>
                <w:sz w:val="20"/>
                <w:szCs w:val="20"/>
                <w:lang w:val="fr-CA"/>
              </w:rPr>
              <w:t>Équipes compétitives</w:t>
            </w:r>
          </w:p>
          <w:p w14:paraId="7A0D0247" w14:textId="77777777" w:rsidR="000A62A5" w:rsidRPr="00176310" w:rsidRDefault="000A62A5" w:rsidP="003F6B37">
            <w:pPr>
              <w:jc w:val="both"/>
              <w:rPr>
                <w:rFonts w:ascii="Arial" w:hAnsi="Arial" w:cs="Arial"/>
                <w:color w:val="000000"/>
                <w:sz w:val="20"/>
                <w:szCs w:val="20"/>
                <w:lang w:val="fr-CA"/>
              </w:rPr>
            </w:pPr>
            <w:r w:rsidRPr="00176310">
              <w:rPr>
                <w:rFonts w:ascii="Arial" w:hAnsi="Arial" w:cs="Arial"/>
                <w:color w:val="000000"/>
                <w:sz w:val="20"/>
                <w:szCs w:val="20"/>
                <w:lang w:val="fr-CA"/>
              </w:rPr>
              <w:t>Le dossier d'inscription des équipes compétitives DOIT comprendre TOUTES les informations suivantes au moment de l'inscription (nous ne demandons pas de copies à l'avance)</w:t>
            </w:r>
          </w:p>
          <w:p w14:paraId="601D5351" w14:textId="77777777" w:rsidR="000A62A5" w:rsidRPr="00176310" w:rsidRDefault="000A62A5" w:rsidP="000A62A5">
            <w:pPr>
              <w:numPr>
                <w:ilvl w:val="0"/>
                <w:numId w:val="2"/>
              </w:numPr>
              <w:tabs>
                <w:tab w:val="clear" w:pos="720"/>
              </w:tabs>
              <w:spacing w:before="100" w:beforeAutospacing="1" w:after="100" w:afterAutospacing="1"/>
              <w:ind w:left="360" w:hanging="270"/>
              <w:rPr>
                <w:rFonts w:ascii="Arial" w:hAnsi="Arial" w:cs="Arial"/>
                <w:sz w:val="20"/>
                <w:szCs w:val="20"/>
                <w:lang w:val="fr-CA"/>
              </w:rPr>
            </w:pPr>
            <w:r w:rsidRPr="00176310">
              <w:rPr>
                <w:rFonts w:ascii="Arial" w:hAnsi="Arial" w:cs="Arial"/>
                <w:sz w:val="20"/>
                <w:szCs w:val="20"/>
                <w:lang w:val="fr-CA"/>
              </w:rPr>
              <w:t xml:space="preserve">La copie de l'autorisation de voyage de l'équipe (le cas échéant). Les équipes américaines doivent soumettre la documentation requise pour le voyage. </w:t>
            </w:r>
          </w:p>
          <w:p w14:paraId="601233D9" w14:textId="77777777" w:rsidR="000A62A5" w:rsidRPr="00176310" w:rsidRDefault="000A62A5" w:rsidP="000A62A5">
            <w:pPr>
              <w:numPr>
                <w:ilvl w:val="0"/>
                <w:numId w:val="2"/>
              </w:numPr>
              <w:tabs>
                <w:tab w:val="clear" w:pos="720"/>
              </w:tabs>
              <w:spacing w:before="100" w:beforeAutospacing="1" w:after="100" w:afterAutospacing="1"/>
              <w:ind w:left="360" w:hanging="270"/>
              <w:rPr>
                <w:rFonts w:ascii="Arial" w:hAnsi="Arial" w:cs="Arial"/>
                <w:sz w:val="20"/>
                <w:szCs w:val="20"/>
                <w:lang w:val="fr-CA"/>
              </w:rPr>
            </w:pPr>
            <w:r w:rsidRPr="00176310">
              <w:rPr>
                <w:rFonts w:ascii="Arial" w:hAnsi="Arial" w:cs="Arial"/>
                <w:sz w:val="20"/>
                <w:szCs w:val="20"/>
                <w:lang w:val="fr-CA"/>
              </w:rPr>
              <w:t>Les certificats des joueurs réguliers et affiliés. Les feuilles de pointage des cinq (5) derniers matchs de l'équipe.</w:t>
            </w:r>
          </w:p>
          <w:p w14:paraId="355BFB7A" w14:textId="77777777" w:rsidR="000A62A5" w:rsidRPr="00176310" w:rsidRDefault="000A62A5" w:rsidP="003F6B37">
            <w:pPr>
              <w:spacing w:before="100" w:beforeAutospacing="1" w:after="100" w:afterAutospacing="1"/>
              <w:rPr>
                <w:rFonts w:ascii="Arial" w:hAnsi="Arial" w:cs="Arial"/>
                <w:b/>
                <w:bCs/>
                <w:sz w:val="20"/>
                <w:szCs w:val="20"/>
                <w:lang w:val="fr-CA"/>
              </w:rPr>
            </w:pPr>
            <w:r w:rsidRPr="00176310">
              <w:rPr>
                <w:rFonts w:ascii="Arial" w:hAnsi="Arial" w:cs="Arial"/>
                <w:b/>
                <w:bCs/>
                <w:sz w:val="20"/>
                <w:szCs w:val="20"/>
                <w:lang w:val="fr-CA"/>
              </w:rPr>
              <w:t>*TOUTES LES ÉQUIPES DOIVENT S’ENREGISTRER AU BUREAU D'INSCRIPTION AVANT LEUR PREMIER MATCH*</w:t>
            </w:r>
          </w:p>
          <w:p w14:paraId="24CB4386" w14:textId="77777777" w:rsidR="000A62A5" w:rsidRPr="00176310" w:rsidRDefault="000A62A5" w:rsidP="003F6B37">
            <w:pPr>
              <w:rPr>
                <w:rFonts w:ascii="Arial" w:hAnsi="Arial" w:cs="Arial"/>
                <w:color w:val="000000"/>
                <w:sz w:val="20"/>
                <w:szCs w:val="20"/>
                <w:lang w:val="fr-CA"/>
              </w:rPr>
            </w:pPr>
            <w:r w:rsidRPr="00176310">
              <w:rPr>
                <w:rFonts w:ascii="Arial" w:hAnsi="Arial" w:cs="Arial"/>
                <w:b/>
                <w:bCs/>
                <w:color w:val="000000"/>
                <w:sz w:val="20"/>
                <w:szCs w:val="20"/>
                <w:lang w:val="fr-CA"/>
              </w:rPr>
              <w:t>Équipes de ligues maison</w:t>
            </w:r>
          </w:p>
          <w:p w14:paraId="24EA3B1B" w14:textId="77777777" w:rsidR="000A62A5" w:rsidRPr="00176310" w:rsidRDefault="000A62A5" w:rsidP="003F6B37">
            <w:pPr>
              <w:jc w:val="both"/>
              <w:rPr>
                <w:rFonts w:ascii="Arial" w:hAnsi="Arial" w:cs="Arial"/>
                <w:color w:val="000000"/>
                <w:sz w:val="20"/>
                <w:szCs w:val="20"/>
                <w:lang w:val="fr-CA"/>
              </w:rPr>
            </w:pPr>
            <w:r w:rsidRPr="00176310">
              <w:rPr>
                <w:rFonts w:ascii="Arial" w:hAnsi="Arial" w:cs="Arial"/>
                <w:color w:val="000000"/>
                <w:sz w:val="20"/>
                <w:szCs w:val="20"/>
                <w:lang w:val="fr-CA"/>
              </w:rPr>
              <w:t>Les exigences d'inscription pour les équipes de ligues maison comprennent les informations suivantes au moment de l'inscription (nous ne demandons pas de copies à l'avance) :</w:t>
            </w:r>
          </w:p>
          <w:p w14:paraId="48EA42F7" w14:textId="77777777" w:rsidR="000A62A5" w:rsidRPr="00176310" w:rsidRDefault="000A62A5" w:rsidP="000A62A5">
            <w:pPr>
              <w:numPr>
                <w:ilvl w:val="1"/>
                <w:numId w:val="1"/>
              </w:numPr>
              <w:tabs>
                <w:tab w:val="clear" w:pos="1440"/>
              </w:tabs>
              <w:spacing w:before="100" w:beforeAutospacing="1" w:after="100" w:afterAutospacing="1"/>
              <w:ind w:left="270" w:hanging="270"/>
              <w:rPr>
                <w:rFonts w:ascii="Arial" w:hAnsi="Arial" w:cs="Arial"/>
                <w:sz w:val="20"/>
                <w:szCs w:val="20"/>
                <w:lang w:val="fr-CA"/>
              </w:rPr>
            </w:pPr>
            <w:r w:rsidRPr="00176310">
              <w:rPr>
                <w:rFonts w:ascii="Arial" w:hAnsi="Arial" w:cs="Arial"/>
                <w:sz w:val="20"/>
                <w:szCs w:val="20"/>
                <w:lang w:val="fr-CA"/>
              </w:rPr>
              <w:t xml:space="preserve">Une copie de la liste approuvée par </w:t>
            </w:r>
            <w:r>
              <w:rPr>
                <w:rFonts w:ascii="Arial" w:hAnsi="Arial" w:cs="Arial"/>
                <w:sz w:val="20"/>
                <w:szCs w:val="20"/>
                <w:lang w:val="fr-CA"/>
              </w:rPr>
              <w:t>l’Association de hockey mineur de l’Est de l’Ontario</w:t>
            </w:r>
            <w:r w:rsidRPr="00176310">
              <w:rPr>
                <w:rFonts w:ascii="Arial" w:hAnsi="Arial" w:cs="Arial"/>
                <w:sz w:val="20"/>
                <w:szCs w:val="20"/>
                <w:lang w:val="fr-CA"/>
              </w:rPr>
              <w:t xml:space="preserve"> (ou l'association respective de l'équipe).</w:t>
            </w:r>
          </w:p>
          <w:p w14:paraId="5E17D47F" w14:textId="77777777" w:rsidR="000A62A5" w:rsidRPr="00176310" w:rsidRDefault="000A62A5" w:rsidP="000A62A5">
            <w:pPr>
              <w:numPr>
                <w:ilvl w:val="1"/>
                <w:numId w:val="1"/>
              </w:numPr>
              <w:tabs>
                <w:tab w:val="clear" w:pos="1440"/>
              </w:tabs>
              <w:spacing w:before="100" w:beforeAutospacing="1" w:after="100" w:afterAutospacing="1"/>
              <w:ind w:left="270" w:hanging="270"/>
              <w:rPr>
                <w:rFonts w:ascii="Arial" w:hAnsi="Arial" w:cs="Arial"/>
                <w:sz w:val="20"/>
                <w:szCs w:val="20"/>
                <w:lang w:val="fr-CA"/>
              </w:rPr>
            </w:pPr>
            <w:r w:rsidRPr="00176310">
              <w:rPr>
                <w:rFonts w:ascii="Arial" w:hAnsi="Arial" w:cs="Arial"/>
                <w:sz w:val="20"/>
                <w:szCs w:val="20"/>
                <w:lang w:val="fr-CA"/>
              </w:rPr>
              <w:t>Les feuilles de pointage des cinq (5) derniers matchs.</w:t>
            </w:r>
          </w:p>
          <w:p w14:paraId="533FF303" w14:textId="77777777" w:rsidR="000A62A5" w:rsidRPr="00176310" w:rsidRDefault="000A62A5" w:rsidP="003F6B37">
            <w:pPr>
              <w:spacing w:before="100" w:beforeAutospacing="1" w:after="100" w:afterAutospacing="1"/>
              <w:rPr>
                <w:rFonts w:ascii="Arial" w:hAnsi="Arial" w:cs="Arial"/>
                <w:b/>
                <w:bCs/>
                <w:sz w:val="20"/>
                <w:szCs w:val="20"/>
                <w:lang w:val="fr-CA"/>
              </w:rPr>
            </w:pPr>
            <w:r w:rsidRPr="00176310">
              <w:rPr>
                <w:rFonts w:ascii="Arial" w:hAnsi="Arial" w:cs="Arial"/>
                <w:b/>
                <w:bCs/>
                <w:sz w:val="20"/>
                <w:szCs w:val="20"/>
                <w:lang w:val="fr-CA"/>
              </w:rPr>
              <w:t>*TOUTES LES ÉQUIPES DOIVENT S’ENREGISTRER AU BUREAU D'INSCRIPTION AVANT LEUR PREMIER MATCH*</w:t>
            </w:r>
          </w:p>
          <w:p w14:paraId="575AA2FD"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Fonts w:ascii="Arial" w:hAnsi="Arial" w:cs="Arial"/>
                <w:b/>
                <w:bCs/>
                <w:color w:val="000000"/>
                <w:sz w:val="20"/>
                <w:szCs w:val="20"/>
                <w:lang w:val="fr-CA"/>
              </w:rPr>
              <w:t>*AVIS IMPORTANT*</w:t>
            </w:r>
          </w:p>
          <w:p w14:paraId="4B2BA923" w14:textId="77777777" w:rsidR="000A62A5" w:rsidRPr="00176310" w:rsidRDefault="000A62A5" w:rsidP="003F6B37">
            <w:pPr>
              <w:spacing w:before="100" w:beforeAutospacing="1" w:after="100" w:afterAutospacing="1"/>
              <w:rPr>
                <w:rFonts w:ascii="Arial" w:hAnsi="Arial" w:cs="Arial"/>
                <w:b/>
                <w:bCs/>
                <w:color w:val="000000"/>
                <w:sz w:val="20"/>
                <w:szCs w:val="20"/>
                <w:lang w:val="fr-CA"/>
              </w:rPr>
            </w:pPr>
            <w:r w:rsidRPr="00176310">
              <w:rPr>
                <w:rFonts w:ascii="Arial" w:hAnsi="Arial" w:cs="Arial"/>
                <w:b/>
                <w:bCs/>
                <w:color w:val="000000"/>
                <w:sz w:val="20"/>
                <w:szCs w:val="20"/>
                <w:lang w:val="fr-CA"/>
              </w:rPr>
              <w:t>Tolérance ZÉRO</w:t>
            </w:r>
          </w:p>
          <w:p w14:paraId="65048CC3" w14:textId="77777777" w:rsidR="000A62A5" w:rsidRPr="00176310" w:rsidRDefault="000A62A5" w:rsidP="003F6B37">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Les parents, les joueurs, les officiels, le personnel ou les bénévoles du tournoi ne toléreront en aucun cas les railleries ou les réprimandes à l'égard des joueurs, des officiels de l'équipe ou des autres spectateurs. La Coupe</w:t>
            </w:r>
            <w:r>
              <w:rPr>
                <w:rFonts w:ascii="Arial" w:hAnsi="Arial" w:cs="Arial"/>
                <w:color w:val="000000"/>
                <w:sz w:val="20"/>
                <w:szCs w:val="20"/>
                <w:lang w:val="fr-CA"/>
              </w:rPr>
              <w:t xml:space="preserve"> de la</w:t>
            </w:r>
            <w:r w:rsidRPr="00176310">
              <w:rPr>
                <w:rFonts w:ascii="Arial" w:hAnsi="Arial" w:cs="Arial"/>
                <w:color w:val="000000"/>
                <w:sz w:val="20"/>
                <w:szCs w:val="20"/>
                <w:lang w:val="fr-CA"/>
              </w:rPr>
              <w:t xml:space="preserve"> Capitale Bell se réserve le droit d'expulser toute personne qu'elle juge, à sa seule discrétion, agir de manière inappropriée et nous n'acceptons aucune responsabilité en relation avec de telles expulsions.</w:t>
            </w:r>
          </w:p>
          <w:p w14:paraId="7A990800" w14:textId="77777777" w:rsidR="000A62A5" w:rsidRPr="00176310" w:rsidRDefault="000A62A5" w:rsidP="003F6B37">
            <w:pPr>
              <w:spacing w:before="100" w:beforeAutospacing="1" w:after="100" w:afterAutospacing="1"/>
              <w:rPr>
                <w:rFonts w:ascii="Arial" w:hAnsi="Arial" w:cs="Arial"/>
                <w:b/>
                <w:bCs/>
                <w:color w:val="000000"/>
                <w:sz w:val="20"/>
                <w:szCs w:val="20"/>
                <w:lang w:val="fr-CA"/>
              </w:rPr>
            </w:pPr>
            <w:r w:rsidRPr="00176310">
              <w:rPr>
                <w:rFonts w:ascii="Arial" w:hAnsi="Arial" w:cs="Arial"/>
                <w:b/>
                <w:bCs/>
                <w:color w:val="000000"/>
                <w:sz w:val="20"/>
                <w:szCs w:val="20"/>
                <w:lang w:val="fr-CA"/>
              </w:rPr>
              <w:lastRenderedPageBreak/>
              <w:t>PROTÊTS</w:t>
            </w:r>
          </w:p>
          <w:p w14:paraId="5BD4EF2B"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Fonts w:ascii="Arial" w:hAnsi="Arial" w:cs="Arial"/>
                <w:color w:val="000000"/>
                <w:sz w:val="20"/>
                <w:szCs w:val="20"/>
                <w:lang w:val="fr-CA"/>
              </w:rPr>
              <w:t>Les protêts seront entendus par un comité disciplinaire de division. Tous les protêts et litiges doivent être accompagnés d'un dépôt de 200 $ qui sera remboursé si le protêt est accepté. Un protêt ne peut être entendu que s'il est porté à l'attention du</w:t>
            </w:r>
            <w:r>
              <w:rPr>
                <w:rFonts w:ascii="Arial" w:hAnsi="Arial" w:cs="Arial"/>
                <w:color w:val="000000"/>
                <w:sz w:val="20"/>
                <w:szCs w:val="20"/>
                <w:lang w:val="fr-CA"/>
              </w:rPr>
              <w:t xml:space="preserve"> (ou de la)</w:t>
            </w:r>
            <w:r w:rsidRPr="00176310">
              <w:rPr>
                <w:rFonts w:ascii="Arial" w:hAnsi="Arial" w:cs="Arial"/>
                <w:color w:val="000000"/>
                <w:sz w:val="20"/>
                <w:szCs w:val="20"/>
                <w:lang w:val="fr-CA"/>
              </w:rPr>
              <w:t xml:space="preserve"> coordonnateur</w:t>
            </w:r>
            <w:r>
              <w:rPr>
                <w:rFonts w:ascii="Arial" w:hAnsi="Arial" w:cs="Arial"/>
                <w:color w:val="000000"/>
                <w:sz w:val="20"/>
                <w:szCs w:val="20"/>
                <w:lang w:val="fr-CA"/>
              </w:rPr>
              <w:t>(</w:t>
            </w:r>
            <w:proofErr w:type="spellStart"/>
            <w:r>
              <w:rPr>
                <w:rFonts w:ascii="Arial" w:hAnsi="Arial" w:cs="Arial"/>
                <w:color w:val="000000"/>
                <w:sz w:val="20"/>
                <w:szCs w:val="20"/>
                <w:lang w:val="fr-CA"/>
              </w:rPr>
              <w:t>trice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de l'aréna ou de son</w:t>
            </w:r>
            <w:r>
              <w:rPr>
                <w:rFonts w:ascii="Arial" w:hAnsi="Arial" w:cs="Arial"/>
                <w:color w:val="000000"/>
                <w:sz w:val="20"/>
                <w:szCs w:val="20"/>
                <w:lang w:val="fr-CA"/>
              </w:rPr>
              <w:t xml:space="preserve"> (ou sa)</w:t>
            </w:r>
            <w:r w:rsidRPr="00176310">
              <w:rPr>
                <w:rFonts w:ascii="Arial" w:hAnsi="Arial" w:cs="Arial"/>
                <w:color w:val="000000"/>
                <w:sz w:val="20"/>
                <w:szCs w:val="20"/>
                <w:lang w:val="fr-CA"/>
              </w:rPr>
              <w:t xml:space="preserve"> délégué</w:t>
            </w:r>
            <w:r>
              <w:rPr>
                <w:rFonts w:ascii="Arial" w:hAnsi="Arial" w:cs="Arial"/>
                <w:color w:val="000000"/>
                <w:sz w:val="20"/>
                <w:szCs w:val="20"/>
                <w:lang w:val="fr-CA"/>
              </w:rPr>
              <w:t>(e)</w:t>
            </w:r>
            <w:r w:rsidRPr="00176310">
              <w:rPr>
                <w:rFonts w:ascii="Arial" w:hAnsi="Arial" w:cs="Arial"/>
                <w:color w:val="000000"/>
                <w:sz w:val="20"/>
                <w:szCs w:val="20"/>
                <w:lang w:val="fr-CA"/>
              </w:rPr>
              <w:t xml:space="preserve"> dans l'heure (1) qui suit la fin du match en question. Une soumission écrite formelle peut suivre la notification initiale. L'audience et la décision seront rendues avant le prochain match programmé de l'équipe.</w:t>
            </w:r>
          </w:p>
          <w:p w14:paraId="12E8388A"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Fonts w:ascii="Arial" w:hAnsi="Arial" w:cs="Arial"/>
                <w:color w:val="000000"/>
                <w:sz w:val="20"/>
                <w:szCs w:val="20"/>
                <w:lang w:val="fr-CA"/>
              </w:rPr>
              <w:t>La décision de l'arbitre ne peut faire l'objet d'aucune réclamation.</w:t>
            </w:r>
          </w:p>
          <w:p w14:paraId="71CDB988" w14:textId="77777777" w:rsidR="000A62A5" w:rsidRPr="00176310" w:rsidRDefault="000A62A5" w:rsidP="003F6B37">
            <w:pPr>
              <w:spacing w:before="100" w:beforeAutospacing="1" w:after="100" w:afterAutospacing="1"/>
              <w:rPr>
                <w:rFonts w:ascii="Arial" w:hAnsi="Arial" w:cs="Arial"/>
                <w:color w:val="000000"/>
                <w:sz w:val="20"/>
                <w:szCs w:val="20"/>
                <w:lang w:val="fr-CA"/>
              </w:rPr>
            </w:pPr>
            <w:r w:rsidRPr="00176310">
              <w:rPr>
                <w:rFonts w:ascii="Arial" w:hAnsi="Arial" w:cs="Arial"/>
                <w:color w:val="000000"/>
                <w:sz w:val="20"/>
                <w:szCs w:val="20"/>
                <w:lang w:val="fr-CA"/>
              </w:rPr>
              <w:t>Toutes les décisions prises par le</w:t>
            </w:r>
            <w:r>
              <w:rPr>
                <w:rFonts w:ascii="Arial" w:hAnsi="Arial" w:cs="Arial"/>
                <w:color w:val="000000"/>
                <w:sz w:val="20"/>
                <w:szCs w:val="20"/>
                <w:lang w:val="fr-CA"/>
              </w:rPr>
              <w:t xml:space="preserve"> (ou la)</w:t>
            </w:r>
            <w:r w:rsidRPr="00176310">
              <w:rPr>
                <w:rFonts w:ascii="Arial" w:hAnsi="Arial" w:cs="Arial"/>
                <w:color w:val="000000"/>
                <w:sz w:val="20"/>
                <w:szCs w:val="20"/>
                <w:lang w:val="fr-CA"/>
              </w:rPr>
              <w:t xml:space="preserve"> coord</w:t>
            </w:r>
            <w:r>
              <w:rPr>
                <w:rFonts w:ascii="Arial" w:hAnsi="Arial" w:cs="Arial"/>
                <w:color w:val="000000"/>
                <w:sz w:val="20"/>
                <w:szCs w:val="20"/>
                <w:lang w:val="fr-CA"/>
              </w:rPr>
              <w:t>on</w:t>
            </w:r>
            <w:r w:rsidRPr="00176310">
              <w:rPr>
                <w:rFonts w:ascii="Arial" w:hAnsi="Arial" w:cs="Arial"/>
                <w:color w:val="000000"/>
                <w:sz w:val="20"/>
                <w:szCs w:val="20"/>
                <w:lang w:val="fr-CA"/>
              </w:rPr>
              <w:t>nateur</w:t>
            </w:r>
            <w:r>
              <w:rPr>
                <w:rFonts w:ascii="Arial" w:hAnsi="Arial" w:cs="Arial"/>
                <w:color w:val="000000"/>
                <w:sz w:val="20"/>
                <w:szCs w:val="20"/>
                <w:lang w:val="fr-CA"/>
              </w:rPr>
              <w:t>(</w:t>
            </w:r>
            <w:proofErr w:type="spellStart"/>
            <w:r>
              <w:rPr>
                <w:rFonts w:ascii="Arial" w:hAnsi="Arial" w:cs="Arial"/>
                <w:color w:val="000000"/>
                <w:sz w:val="20"/>
                <w:szCs w:val="20"/>
                <w:lang w:val="fr-CA"/>
              </w:rPr>
              <w:t>trice</w:t>
            </w:r>
            <w:proofErr w:type="spellEnd"/>
            <w:r>
              <w:rPr>
                <w:rFonts w:ascii="Arial" w:hAnsi="Arial" w:cs="Arial"/>
                <w:color w:val="000000"/>
                <w:sz w:val="20"/>
                <w:szCs w:val="20"/>
                <w:lang w:val="fr-CA"/>
              </w:rPr>
              <w:t>)</w:t>
            </w:r>
            <w:r w:rsidRPr="00176310">
              <w:rPr>
                <w:rFonts w:ascii="Arial" w:hAnsi="Arial" w:cs="Arial"/>
                <w:color w:val="000000"/>
                <w:sz w:val="20"/>
                <w:szCs w:val="20"/>
                <w:lang w:val="fr-CA"/>
              </w:rPr>
              <w:t xml:space="preserve"> de l'aréna ou son délégué sont définitives.</w:t>
            </w:r>
          </w:p>
          <w:p w14:paraId="7C538778" w14:textId="77777777" w:rsidR="000A62A5" w:rsidRPr="00176310" w:rsidRDefault="000A62A5" w:rsidP="003F6B37">
            <w:pPr>
              <w:spacing w:before="100" w:beforeAutospacing="1" w:after="100" w:afterAutospacing="1"/>
              <w:rPr>
                <w:rFonts w:ascii="Arial" w:hAnsi="Arial" w:cs="Arial"/>
                <w:color w:val="000000"/>
                <w:sz w:val="20"/>
                <w:szCs w:val="20"/>
                <w:lang w:val="fr-CA"/>
              </w:rPr>
            </w:pPr>
          </w:p>
        </w:tc>
      </w:tr>
    </w:tbl>
    <w:p w14:paraId="107E4B65" w14:textId="77777777" w:rsidR="000A62A5" w:rsidRPr="00176310" w:rsidRDefault="000A62A5" w:rsidP="000A62A5">
      <w:pPr>
        <w:jc w:val="center"/>
        <w:rPr>
          <w:rFonts w:ascii="Arial" w:hAnsi="Arial" w:cs="Arial"/>
          <w:b/>
          <w:bCs/>
          <w:sz w:val="36"/>
          <w:szCs w:val="36"/>
          <w:lang w:val="fr-CA"/>
        </w:rPr>
      </w:pPr>
    </w:p>
    <w:p w14:paraId="581F0D73" w14:textId="77777777" w:rsidR="000A62A5" w:rsidRPr="00176310" w:rsidRDefault="000A62A5" w:rsidP="000A62A5">
      <w:pPr>
        <w:jc w:val="center"/>
        <w:rPr>
          <w:rFonts w:ascii="Arial" w:hAnsi="Arial" w:cs="Arial"/>
          <w:b/>
          <w:bCs/>
          <w:sz w:val="36"/>
          <w:szCs w:val="36"/>
          <w:lang w:val="fr-CA"/>
        </w:rPr>
      </w:pPr>
    </w:p>
    <w:p w14:paraId="3A53D19D" w14:textId="77777777" w:rsidR="000A62A5" w:rsidRPr="00176310" w:rsidRDefault="000A62A5" w:rsidP="000A62A5">
      <w:pPr>
        <w:jc w:val="center"/>
        <w:rPr>
          <w:rFonts w:ascii="Arial" w:hAnsi="Arial" w:cs="Arial"/>
          <w:b/>
          <w:bCs/>
          <w:sz w:val="36"/>
          <w:szCs w:val="36"/>
          <w:lang w:val="fr-CA"/>
        </w:rPr>
      </w:pPr>
    </w:p>
    <w:p w14:paraId="3C9D4FE6" w14:textId="77777777" w:rsidR="000A62A5" w:rsidRPr="00176310" w:rsidRDefault="000A62A5" w:rsidP="000A62A5">
      <w:pPr>
        <w:spacing w:after="160" w:line="259" w:lineRule="auto"/>
        <w:rPr>
          <w:rFonts w:ascii="Arial" w:hAnsi="Arial" w:cs="Arial"/>
          <w:b/>
          <w:bCs/>
          <w:sz w:val="36"/>
          <w:szCs w:val="36"/>
          <w:lang w:val="fr-CA"/>
        </w:rPr>
      </w:pPr>
      <w:r w:rsidRPr="00176310">
        <w:rPr>
          <w:rFonts w:ascii="Arial" w:hAnsi="Arial" w:cs="Arial"/>
          <w:b/>
          <w:bCs/>
          <w:sz w:val="36"/>
          <w:szCs w:val="36"/>
          <w:lang w:val="fr-CA"/>
        </w:rPr>
        <w:br w:type="page"/>
      </w:r>
    </w:p>
    <w:p w14:paraId="7A0EF88D" w14:textId="77777777" w:rsidR="000A62A5" w:rsidRPr="00176310" w:rsidRDefault="000A62A5" w:rsidP="000A62A5">
      <w:pPr>
        <w:jc w:val="center"/>
        <w:rPr>
          <w:rFonts w:ascii="Arial" w:hAnsi="Arial" w:cs="Arial"/>
          <w:b/>
          <w:bCs/>
          <w:sz w:val="36"/>
          <w:szCs w:val="36"/>
          <w:lang w:val="fr-CA"/>
        </w:rPr>
      </w:pPr>
      <w:r w:rsidRPr="00176310">
        <w:rPr>
          <w:rFonts w:ascii="Arial" w:hAnsi="Arial" w:cs="Arial"/>
          <w:b/>
          <w:bCs/>
          <w:sz w:val="36"/>
          <w:szCs w:val="36"/>
          <w:lang w:val="fr-CA"/>
        </w:rPr>
        <w:lastRenderedPageBreak/>
        <w:t>Coupe</w:t>
      </w:r>
      <w:r>
        <w:rPr>
          <w:rFonts w:ascii="Arial" w:hAnsi="Arial" w:cs="Arial"/>
          <w:b/>
          <w:bCs/>
          <w:sz w:val="36"/>
          <w:szCs w:val="36"/>
          <w:lang w:val="fr-CA"/>
        </w:rPr>
        <w:t xml:space="preserve"> de la</w:t>
      </w:r>
      <w:r w:rsidRPr="00176310">
        <w:rPr>
          <w:rFonts w:ascii="Arial" w:hAnsi="Arial" w:cs="Arial"/>
          <w:b/>
          <w:bCs/>
          <w:sz w:val="36"/>
          <w:szCs w:val="36"/>
          <w:lang w:val="fr-CA"/>
        </w:rPr>
        <w:t xml:space="preserve"> Capitale Bell</w:t>
      </w:r>
    </w:p>
    <w:p w14:paraId="2B623CCC" w14:textId="77777777" w:rsidR="000A62A5" w:rsidRPr="00176310" w:rsidRDefault="000A62A5" w:rsidP="000A62A5">
      <w:pPr>
        <w:jc w:val="center"/>
        <w:rPr>
          <w:rFonts w:ascii="Arial" w:hAnsi="Arial" w:cs="Arial"/>
          <w:b/>
          <w:bCs/>
          <w:sz w:val="36"/>
          <w:szCs w:val="36"/>
          <w:lang w:val="fr-CA"/>
        </w:rPr>
      </w:pPr>
      <w:r w:rsidRPr="00176310">
        <w:rPr>
          <w:rFonts w:ascii="Arial" w:hAnsi="Arial" w:cs="Arial"/>
          <w:b/>
          <w:bCs/>
          <w:sz w:val="36"/>
          <w:szCs w:val="36"/>
          <w:lang w:val="fr-CA"/>
        </w:rPr>
        <w:t>Formats des éliminatoires et bris d’égalité</w:t>
      </w:r>
    </w:p>
    <w:p w14:paraId="72C33672" w14:textId="77777777" w:rsidR="000A62A5" w:rsidRPr="00176310" w:rsidRDefault="000A62A5" w:rsidP="000A62A5">
      <w:pPr>
        <w:rPr>
          <w:rFonts w:ascii="Arial" w:hAnsi="Arial" w:cs="Arial"/>
          <w:sz w:val="20"/>
          <w:szCs w:val="20"/>
          <w:lang w:val="fr-CA"/>
        </w:rPr>
      </w:pPr>
    </w:p>
    <w:p w14:paraId="460CB989" w14:textId="77777777" w:rsidR="000A62A5" w:rsidRPr="00176310" w:rsidRDefault="000A62A5" w:rsidP="000A62A5">
      <w:pPr>
        <w:jc w:val="both"/>
        <w:rPr>
          <w:rFonts w:ascii="Arial" w:hAnsi="Arial" w:cs="Arial"/>
          <w:sz w:val="20"/>
          <w:szCs w:val="20"/>
          <w:lang w:val="fr-CA"/>
        </w:rPr>
      </w:pPr>
      <w:r w:rsidRPr="00176310">
        <w:rPr>
          <w:rFonts w:ascii="Arial" w:hAnsi="Arial" w:cs="Arial"/>
          <w:sz w:val="20"/>
          <w:szCs w:val="20"/>
          <w:lang w:val="fr-CA"/>
        </w:rPr>
        <w:t>Ce qui suit donne un aperçu des différents formats des rondes éliminatoires de division pour la Coupe</w:t>
      </w:r>
      <w:r>
        <w:rPr>
          <w:rFonts w:ascii="Arial" w:hAnsi="Arial" w:cs="Arial"/>
          <w:sz w:val="20"/>
          <w:szCs w:val="20"/>
          <w:lang w:val="fr-CA"/>
        </w:rPr>
        <w:t xml:space="preserve"> de la</w:t>
      </w:r>
      <w:r w:rsidRPr="00176310">
        <w:rPr>
          <w:rFonts w:ascii="Arial" w:hAnsi="Arial" w:cs="Arial"/>
          <w:sz w:val="20"/>
          <w:szCs w:val="20"/>
          <w:lang w:val="fr-CA"/>
        </w:rPr>
        <w:t xml:space="preserve"> Capitale Bell.  </w:t>
      </w:r>
    </w:p>
    <w:p w14:paraId="71369C00" w14:textId="77777777" w:rsidR="000A62A5" w:rsidRPr="00176310" w:rsidRDefault="000A62A5" w:rsidP="000A62A5">
      <w:pPr>
        <w:jc w:val="both"/>
        <w:rPr>
          <w:rFonts w:ascii="Arial" w:hAnsi="Arial" w:cs="Arial"/>
          <w:sz w:val="20"/>
          <w:szCs w:val="20"/>
          <w:lang w:val="fr-CA"/>
        </w:rPr>
      </w:pPr>
      <w:r w:rsidRPr="00176310">
        <w:rPr>
          <w:rFonts w:ascii="Arial" w:hAnsi="Arial" w:cs="Arial"/>
          <w:sz w:val="20"/>
          <w:szCs w:val="20"/>
          <w:lang w:val="fr-CA"/>
        </w:rPr>
        <w:t xml:space="preserve"> </w:t>
      </w:r>
    </w:p>
    <w:p w14:paraId="570BA708" w14:textId="77777777" w:rsidR="000A62A5" w:rsidRPr="00176310" w:rsidRDefault="000A62A5" w:rsidP="000A62A5">
      <w:pPr>
        <w:jc w:val="both"/>
        <w:rPr>
          <w:rFonts w:ascii="Arial" w:hAnsi="Arial" w:cs="Arial"/>
          <w:sz w:val="20"/>
          <w:szCs w:val="20"/>
          <w:lang w:val="fr-CA"/>
        </w:rPr>
      </w:pPr>
      <w:r w:rsidRPr="00176310">
        <w:rPr>
          <w:rFonts w:ascii="Arial" w:hAnsi="Arial" w:cs="Arial"/>
          <w:sz w:val="20"/>
          <w:szCs w:val="20"/>
          <w:lang w:val="fr-CA"/>
        </w:rPr>
        <w:t xml:space="preserve">Les équipes gagnantes de chaque division sont indiquées par la lettre correspondante. Si plus d'une équipe de la division se qualifie pour le tour éliminatoire, cela est indiqué par un chiffre à côté de la lettre de l'équipe, indiquant ainsi le classement final de l'équipe au sein de sa division (par exemple, A1 désigne la première équipe de la division A, tandis que B2 désigne la deuxième équipe de la division B).  </w:t>
      </w:r>
    </w:p>
    <w:p w14:paraId="7513C1A2" w14:textId="77777777" w:rsidR="000A62A5" w:rsidRDefault="000A62A5" w:rsidP="000A62A5">
      <w:pPr>
        <w:spacing w:before="100" w:beforeAutospacing="1" w:after="100" w:afterAutospacing="1"/>
        <w:jc w:val="both"/>
        <w:rPr>
          <w:rFonts w:ascii="Arial" w:hAnsi="Arial" w:cs="Arial"/>
          <w:color w:val="000000"/>
          <w:sz w:val="20"/>
          <w:szCs w:val="20"/>
          <w:lang w:val="fr-CA"/>
        </w:rPr>
      </w:pPr>
      <w:r w:rsidRPr="00176310">
        <w:rPr>
          <w:rFonts w:ascii="Arial" w:hAnsi="Arial" w:cs="Arial"/>
          <w:color w:val="000000"/>
          <w:sz w:val="20"/>
          <w:szCs w:val="20"/>
          <w:lang w:val="fr-CA"/>
        </w:rPr>
        <w:t>Les équipes étant « repêchées » sont désignées par le sigle « WC ». Si plus d'une équipe repêchée se qualifie pour le tour éliminatoire, le nombre figurant à côté de « WC » indique le classement de l'équipe repêchée par rapport aux autres équipes repêchées. L'équipe ou les équipes qui seront repêchées sont celles qui présentent le meilleur bilan parmi celles qui ne se qualifient pas pour les rondes éliminatoires. En cas d'égalité entre les équipes, celles-ci seront départagées conformément aux procédures de départage énoncées dans le règlement.</w:t>
      </w:r>
    </w:p>
    <w:p w14:paraId="11F85AFE" w14:textId="77777777" w:rsidR="000A62A5" w:rsidRPr="00B905D1" w:rsidRDefault="000A62A5" w:rsidP="000A62A5">
      <w:pPr>
        <w:spacing w:before="100" w:beforeAutospacing="1" w:after="100" w:afterAutospacing="1"/>
        <w:jc w:val="both"/>
        <w:rPr>
          <w:rFonts w:ascii="Arial" w:hAnsi="Arial" w:cs="Arial"/>
          <w:color w:val="000000"/>
          <w:sz w:val="20"/>
          <w:szCs w:val="20"/>
          <w:lang w:val="fr-CA"/>
        </w:rPr>
      </w:pPr>
      <w:r w:rsidRPr="00176310">
        <w:rPr>
          <w:rFonts w:ascii="Arial" w:hAnsi="Arial" w:cs="Arial"/>
          <w:bCs/>
          <w:sz w:val="20"/>
          <w:szCs w:val="20"/>
          <w:lang w:val="fr-CA"/>
        </w:rPr>
        <w:t>Notez bien :</w:t>
      </w:r>
      <w:r w:rsidRPr="00176310">
        <w:rPr>
          <w:rFonts w:ascii="Arial" w:hAnsi="Arial" w:cs="Arial"/>
          <w:b/>
          <w:sz w:val="20"/>
          <w:szCs w:val="20"/>
          <w:lang w:val="fr-CA"/>
        </w:rPr>
        <w:t xml:space="preserve"> le comité </w:t>
      </w:r>
      <w:r>
        <w:rPr>
          <w:rFonts w:ascii="Arial" w:hAnsi="Arial" w:cs="Arial"/>
          <w:b/>
          <w:sz w:val="20"/>
          <w:szCs w:val="20"/>
          <w:lang w:val="fr-CA"/>
        </w:rPr>
        <w:t>d’</w:t>
      </w:r>
      <w:r w:rsidRPr="00176310">
        <w:rPr>
          <w:rFonts w:ascii="Arial" w:hAnsi="Arial" w:cs="Arial"/>
          <w:b/>
          <w:sz w:val="20"/>
          <w:szCs w:val="20"/>
          <w:lang w:val="fr-CA"/>
        </w:rPr>
        <w:t>organisat</w:t>
      </w:r>
      <w:r>
        <w:rPr>
          <w:rFonts w:ascii="Arial" w:hAnsi="Arial" w:cs="Arial"/>
          <w:b/>
          <w:sz w:val="20"/>
          <w:szCs w:val="20"/>
          <w:lang w:val="fr-CA"/>
        </w:rPr>
        <w:t>ion</w:t>
      </w:r>
      <w:r w:rsidRPr="00176310">
        <w:rPr>
          <w:rFonts w:ascii="Arial" w:hAnsi="Arial" w:cs="Arial"/>
          <w:b/>
          <w:sz w:val="20"/>
          <w:szCs w:val="20"/>
          <w:lang w:val="fr-CA"/>
        </w:rPr>
        <w:t xml:space="preserve"> de la Coupe</w:t>
      </w:r>
      <w:r>
        <w:rPr>
          <w:rFonts w:ascii="Arial" w:hAnsi="Arial" w:cs="Arial"/>
          <w:b/>
          <w:sz w:val="20"/>
          <w:szCs w:val="20"/>
          <w:lang w:val="fr-CA"/>
        </w:rPr>
        <w:t xml:space="preserve"> de la </w:t>
      </w:r>
      <w:r w:rsidRPr="00176310">
        <w:rPr>
          <w:rFonts w:ascii="Arial" w:hAnsi="Arial" w:cs="Arial"/>
          <w:b/>
          <w:sz w:val="20"/>
          <w:szCs w:val="20"/>
          <w:lang w:val="fr-CA"/>
        </w:rPr>
        <w:t>Capitale Bell changera d'équipe dans les matchs de quart de finale ou d'élimination (matchs du premier tour seulement) où une équipe repêchée affronte une équipe du même groupe (par exemple, si WC1 vient du groupe A et que le match du premier tour oppose WC1 à A, WC1 sera alors échangée avec le gagnant du groupe G). Cette disposition garantit que les équipes affrontent une équipe différente au premier tour des éliminatoires (par rapport à ce qu'elles ont fait pendant le tournoi à la ronde) et que la division est juste et équilibrée. Pour les divisions comptant plus de deux formations repêchées, les équipes repêchées seront remplacées par l'équipe repêchée la plus près afin de s'assurer que les équipes n'affrontent pas d'autres équipes de leur groupe (par exemple, si WC2 provient du même groupe que son adversaire du premier tour, WC2 sera remplacée par WC1). Cette règle ne s'applique qu'aux matchs du premier tour des rondes éliminatoires.  Les scénarios relatifs à cette règle sont énumérés ci-dessous dans chaque division, le cas échéant.</w:t>
      </w:r>
    </w:p>
    <w:p w14:paraId="7FC76E8D" w14:textId="77777777" w:rsidR="000A62A5" w:rsidRPr="00176310" w:rsidRDefault="000A62A5" w:rsidP="000A62A5">
      <w:pPr>
        <w:rPr>
          <w:sz w:val="20"/>
          <w:szCs w:val="20"/>
          <w:lang w:val="fr-CA"/>
        </w:rPr>
      </w:pPr>
    </w:p>
    <w:p w14:paraId="20E924D7" w14:textId="77777777" w:rsidR="000A62A5" w:rsidRPr="00176310" w:rsidRDefault="000A62A5" w:rsidP="000A62A5">
      <w:pPr>
        <w:rPr>
          <w:rFonts w:ascii="Arial" w:hAnsi="Arial" w:cs="Arial"/>
          <w:b/>
          <w:sz w:val="20"/>
          <w:szCs w:val="20"/>
          <w:lang w:val="fr-CA"/>
        </w:rPr>
      </w:pPr>
      <w:r w:rsidRPr="00176310">
        <w:rPr>
          <w:rFonts w:ascii="Arial" w:hAnsi="Arial" w:cs="Arial"/>
          <w:b/>
          <w:sz w:val="20"/>
          <w:szCs w:val="20"/>
          <w:lang w:val="fr-CA"/>
        </w:rPr>
        <w:t>DÉTERMINATION DE L'ÉQUIPE LOCALE POUR LES RONDES ÉLIMINATOIRES :</w:t>
      </w:r>
    </w:p>
    <w:p w14:paraId="2B370B46" w14:textId="77777777" w:rsidR="000A62A5" w:rsidRPr="00176310" w:rsidRDefault="000A62A5" w:rsidP="000A62A5">
      <w:pPr>
        <w:rPr>
          <w:rFonts w:ascii="Arial" w:hAnsi="Arial" w:cs="Arial"/>
          <w:b/>
          <w:sz w:val="20"/>
          <w:szCs w:val="20"/>
          <w:lang w:val="fr-CA"/>
        </w:rPr>
      </w:pPr>
    </w:p>
    <w:p w14:paraId="79B8349F" w14:textId="77777777" w:rsidR="000A62A5" w:rsidRPr="00176310" w:rsidRDefault="000A62A5" w:rsidP="000A62A5">
      <w:pPr>
        <w:rPr>
          <w:rFonts w:ascii="Arial" w:hAnsi="Arial" w:cs="Arial"/>
          <w:sz w:val="20"/>
          <w:szCs w:val="20"/>
          <w:lang w:val="fr-CA"/>
        </w:rPr>
      </w:pPr>
      <w:r w:rsidRPr="00176310">
        <w:rPr>
          <w:rFonts w:ascii="Arial" w:hAnsi="Arial" w:cs="Arial"/>
          <w:sz w:val="20"/>
          <w:szCs w:val="20"/>
          <w:lang w:val="fr-CA"/>
        </w:rPr>
        <w:t>L'équipe qui reçoit pour chaque match éliminatoire sera déterminée en fonction des critères suivants :</w:t>
      </w:r>
    </w:p>
    <w:p w14:paraId="2AC7C0CF" w14:textId="77777777" w:rsidR="000A62A5" w:rsidRPr="00176310" w:rsidRDefault="000A62A5" w:rsidP="000A62A5">
      <w:pPr>
        <w:rPr>
          <w:rFonts w:ascii="Arial" w:hAnsi="Arial" w:cs="Arial"/>
          <w:sz w:val="20"/>
          <w:szCs w:val="20"/>
          <w:lang w:val="fr-CA"/>
        </w:rPr>
      </w:pPr>
    </w:p>
    <w:p w14:paraId="4C3C8137" w14:textId="77777777" w:rsidR="000A62A5" w:rsidRPr="00176310" w:rsidRDefault="000A62A5" w:rsidP="000A62A5">
      <w:pPr>
        <w:numPr>
          <w:ilvl w:val="0"/>
          <w:numId w:val="15"/>
        </w:numPr>
        <w:rPr>
          <w:rFonts w:ascii="Arial" w:hAnsi="Arial" w:cs="Arial"/>
          <w:sz w:val="20"/>
          <w:szCs w:val="20"/>
          <w:lang w:val="fr-CA"/>
        </w:rPr>
      </w:pPr>
      <w:r w:rsidRPr="00176310">
        <w:rPr>
          <w:rFonts w:ascii="Arial" w:hAnsi="Arial" w:cs="Arial"/>
          <w:sz w:val="20"/>
          <w:szCs w:val="20"/>
          <w:lang w:val="fr-CA"/>
        </w:rPr>
        <w:t>Le résultat du face-à-face entre les équipes concernées</w:t>
      </w:r>
    </w:p>
    <w:p w14:paraId="483607C7" w14:textId="77777777" w:rsidR="000A62A5" w:rsidRPr="00176310" w:rsidRDefault="000A62A5" w:rsidP="000A62A5">
      <w:pPr>
        <w:numPr>
          <w:ilvl w:val="0"/>
          <w:numId w:val="15"/>
        </w:numPr>
        <w:rPr>
          <w:rFonts w:ascii="Arial" w:hAnsi="Arial" w:cs="Arial"/>
          <w:sz w:val="20"/>
          <w:szCs w:val="20"/>
          <w:lang w:val="fr-CA"/>
        </w:rPr>
      </w:pPr>
      <w:r w:rsidRPr="00176310">
        <w:rPr>
          <w:rFonts w:ascii="Arial" w:hAnsi="Arial" w:cs="Arial"/>
          <w:sz w:val="20"/>
          <w:szCs w:val="20"/>
          <w:lang w:val="fr-CA"/>
        </w:rPr>
        <w:t xml:space="preserve">L'équipe qui a récolté le plus de points lors des matchs du tournoi à la ronde. </w:t>
      </w:r>
    </w:p>
    <w:p w14:paraId="5BD52D3D" w14:textId="77777777" w:rsidR="000A62A5" w:rsidRPr="00176310" w:rsidRDefault="000A62A5" w:rsidP="000A62A5">
      <w:pPr>
        <w:numPr>
          <w:ilvl w:val="0"/>
          <w:numId w:val="15"/>
        </w:numPr>
        <w:rPr>
          <w:rFonts w:ascii="Arial" w:hAnsi="Arial" w:cs="Arial"/>
          <w:sz w:val="20"/>
          <w:szCs w:val="20"/>
          <w:lang w:val="fr-CA"/>
        </w:rPr>
      </w:pPr>
      <w:r w:rsidRPr="00176310">
        <w:rPr>
          <w:rFonts w:ascii="Arial" w:hAnsi="Arial" w:cs="Arial"/>
          <w:sz w:val="20"/>
          <w:szCs w:val="20"/>
          <w:lang w:val="fr-CA"/>
        </w:rPr>
        <w:t xml:space="preserve">L'équipe qui a remporté le plus grand nombre de victoires </w:t>
      </w:r>
      <w:r>
        <w:rPr>
          <w:rFonts w:ascii="Arial" w:hAnsi="Arial" w:cs="Arial"/>
          <w:sz w:val="20"/>
          <w:szCs w:val="20"/>
          <w:lang w:val="fr-CA"/>
        </w:rPr>
        <w:t>dans les</w:t>
      </w:r>
      <w:r w:rsidRPr="00176310">
        <w:rPr>
          <w:rFonts w:ascii="Arial" w:hAnsi="Arial" w:cs="Arial"/>
          <w:sz w:val="20"/>
          <w:szCs w:val="20"/>
          <w:lang w:val="fr-CA"/>
        </w:rPr>
        <w:t xml:space="preserve"> matchs du tournoi à la ronde. </w:t>
      </w:r>
    </w:p>
    <w:p w14:paraId="1C357619" w14:textId="77777777" w:rsidR="000A62A5" w:rsidRPr="00176310" w:rsidRDefault="000A62A5" w:rsidP="000A62A5">
      <w:pPr>
        <w:numPr>
          <w:ilvl w:val="0"/>
          <w:numId w:val="15"/>
        </w:numPr>
        <w:rPr>
          <w:rFonts w:ascii="Arial" w:hAnsi="Arial" w:cs="Arial"/>
          <w:sz w:val="20"/>
          <w:szCs w:val="20"/>
          <w:lang w:val="fr-CA"/>
        </w:rPr>
      </w:pPr>
      <w:r w:rsidRPr="00176310">
        <w:rPr>
          <w:rFonts w:ascii="Arial" w:hAnsi="Arial" w:cs="Arial"/>
          <w:sz w:val="20"/>
          <w:szCs w:val="20"/>
          <w:lang w:val="fr-CA"/>
        </w:rPr>
        <w:t>Le ratio le plus élevé de buts pour divisé par les buts pour additionné des buts contre [BP</w:t>
      </w:r>
      <w:proofErr w:type="gramStart"/>
      <w:r w:rsidRPr="00176310">
        <w:rPr>
          <w:rFonts w:ascii="Arial" w:hAnsi="Arial" w:cs="Arial"/>
          <w:sz w:val="20"/>
          <w:szCs w:val="20"/>
          <w:lang w:val="fr-CA"/>
        </w:rPr>
        <w:t>/(</w:t>
      </w:r>
      <w:proofErr w:type="gramEnd"/>
      <w:r w:rsidRPr="00176310">
        <w:rPr>
          <w:rFonts w:ascii="Arial" w:hAnsi="Arial" w:cs="Arial"/>
          <w:sz w:val="20"/>
          <w:szCs w:val="20"/>
          <w:lang w:val="fr-CA"/>
        </w:rPr>
        <w:t xml:space="preserve">BP + BC)] dans toutes les rencontres jusqu’à ce point. </w:t>
      </w:r>
    </w:p>
    <w:p w14:paraId="4A005700" w14:textId="77777777" w:rsidR="000A62A5" w:rsidRPr="00176310" w:rsidRDefault="000A62A5" w:rsidP="000A62A5">
      <w:pPr>
        <w:numPr>
          <w:ilvl w:val="0"/>
          <w:numId w:val="15"/>
        </w:numPr>
        <w:rPr>
          <w:rFonts w:ascii="Arial" w:hAnsi="Arial" w:cs="Arial"/>
          <w:sz w:val="20"/>
          <w:szCs w:val="20"/>
          <w:lang w:val="fr-CA"/>
        </w:rPr>
      </w:pPr>
      <w:r w:rsidRPr="00176310">
        <w:rPr>
          <w:rFonts w:ascii="Arial" w:hAnsi="Arial" w:cs="Arial"/>
          <w:sz w:val="20"/>
          <w:szCs w:val="20"/>
          <w:lang w:val="fr-CA"/>
        </w:rPr>
        <w:t xml:space="preserve">L'équipe ayant accumulé le moins de minutes de pénalité dans toutes les rencontres jusqu’à ce point </w:t>
      </w:r>
    </w:p>
    <w:p w14:paraId="0A168481" w14:textId="77777777" w:rsidR="000A62A5" w:rsidRPr="00176310" w:rsidRDefault="000A62A5" w:rsidP="000A62A5">
      <w:pPr>
        <w:numPr>
          <w:ilvl w:val="0"/>
          <w:numId w:val="15"/>
        </w:numPr>
        <w:rPr>
          <w:rFonts w:ascii="Arial" w:hAnsi="Arial" w:cs="Arial"/>
          <w:sz w:val="20"/>
          <w:szCs w:val="20"/>
          <w:lang w:val="fr-CA"/>
        </w:rPr>
      </w:pPr>
      <w:r w:rsidRPr="00176310">
        <w:rPr>
          <w:rFonts w:ascii="Arial" w:hAnsi="Arial" w:cs="Arial"/>
          <w:sz w:val="20"/>
          <w:szCs w:val="20"/>
          <w:lang w:val="fr-CA"/>
        </w:rPr>
        <w:t>L'équipe ayant le plus grand nombre de buts pour dans toutes les rencontres jusqu’à ce point</w:t>
      </w:r>
    </w:p>
    <w:p w14:paraId="1CE5F2C0" w14:textId="77777777" w:rsidR="000A62A5" w:rsidRPr="00176310" w:rsidRDefault="000A62A5" w:rsidP="000A62A5">
      <w:pPr>
        <w:numPr>
          <w:ilvl w:val="0"/>
          <w:numId w:val="15"/>
        </w:numPr>
        <w:rPr>
          <w:rFonts w:ascii="Arial" w:hAnsi="Arial" w:cs="Arial"/>
          <w:sz w:val="20"/>
          <w:szCs w:val="20"/>
          <w:lang w:val="fr-CA"/>
        </w:rPr>
      </w:pPr>
      <w:r w:rsidRPr="00176310">
        <w:rPr>
          <w:rFonts w:ascii="Arial" w:hAnsi="Arial" w:cs="Arial"/>
          <w:sz w:val="20"/>
          <w:szCs w:val="20"/>
          <w:lang w:val="fr-CA"/>
        </w:rPr>
        <w:t xml:space="preserve">Le </w:t>
      </w:r>
      <w:r>
        <w:rPr>
          <w:rFonts w:ascii="Arial" w:hAnsi="Arial" w:cs="Arial"/>
          <w:sz w:val="20"/>
          <w:szCs w:val="20"/>
          <w:lang w:val="fr-CA"/>
        </w:rPr>
        <w:t xml:space="preserve">(ou la) </w:t>
      </w:r>
      <w:r w:rsidRPr="00176310">
        <w:rPr>
          <w:rFonts w:ascii="Arial" w:hAnsi="Arial" w:cs="Arial"/>
          <w:sz w:val="20"/>
          <w:szCs w:val="20"/>
          <w:lang w:val="fr-CA"/>
        </w:rPr>
        <w:t>coord</w:t>
      </w:r>
      <w:r>
        <w:rPr>
          <w:rFonts w:ascii="Arial" w:hAnsi="Arial" w:cs="Arial"/>
          <w:sz w:val="20"/>
          <w:szCs w:val="20"/>
          <w:lang w:val="fr-CA"/>
        </w:rPr>
        <w:t>on</w:t>
      </w:r>
      <w:r w:rsidRPr="00176310">
        <w:rPr>
          <w:rFonts w:ascii="Arial" w:hAnsi="Arial" w:cs="Arial"/>
          <w:sz w:val="20"/>
          <w:szCs w:val="20"/>
          <w:lang w:val="fr-CA"/>
        </w:rPr>
        <w:t>natr</w:t>
      </w:r>
      <w:r>
        <w:rPr>
          <w:rFonts w:ascii="Arial" w:hAnsi="Arial" w:cs="Arial"/>
          <w:sz w:val="20"/>
          <w:szCs w:val="20"/>
          <w:lang w:val="fr-CA"/>
        </w:rPr>
        <w:t>ice</w:t>
      </w:r>
      <w:r w:rsidRPr="00176310">
        <w:rPr>
          <w:rFonts w:ascii="Arial" w:hAnsi="Arial" w:cs="Arial"/>
          <w:sz w:val="20"/>
          <w:szCs w:val="20"/>
          <w:lang w:val="fr-CA"/>
        </w:rPr>
        <w:t xml:space="preserve"> de l’aréna tire à pile ou face.</w:t>
      </w:r>
    </w:p>
    <w:p w14:paraId="556316BC" w14:textId="77777777" w:rsidR="00B17ADA" w:rsidRDefault="00B17ADA"/>
    <w:sectPr w:rsidR="00B17A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F18"/>
    <w:multiLevelType w:val="multilevel"/>
    <w:tmpl w:val="4CCC9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B4645"/>
    <w:multiLevelType w:val="hybridMultilevel"/>
    <w:tmpl w:val="0F823A56"/>
    <w:lvl w:ilvl="0" w:tplc="21DA0D84">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170" w:hanging="360"/>
      </w:pPr>
      <w:rPr>
        <w:rFonts w:ascii="Courier New" w:hAnsi="Courier New" w:cs="Times New Roman"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Times New Roman"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Times New Roman"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1ACC3A48"/>
    <w:multiLevelType w:val="hybridMultilevel"/>
    <w:tmpl w:val="1DACD1BE"/>
    <w:lvl w:ilvl="0" w:tplc="FFFFFFF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04F85"/>
    <w:multiLevelType w:val="hybridMultilevel"/>
    <w:tmpl w:val="A6C2CBF4"/>
    <w:lvl w:ilvl="0" w:tplc="21DA0D84">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170" w:hanging="360"/>
      </w:pPr>
      <w:rPr>
        <w:rFonts w:ascii="Courier New" w:hAnsi="Courier New" w:cs="Times New Roman"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Times New Roman"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Times New Roman" w:hint="default"/>
      </w:rPr>
    </w:lvl>
    <w:lvl w:ilvl="8" w:tplc="04090005">
      <w:start w:val="1"/>
      <w:numFmt w:val="bullet"/>
      <w:lvlText w:val=""/>
      <w:lvlJc w:val="left"/>
      <w:pPr>
        <w:ind w:left="6210" w:hanging="360"/>
      </w:pPr>
      <w:rPr>
        <w:rFonts w:ascii="Wingdings" w:hAnsi="Wingdings" w:hint="default"/>
      </w:rPr>
    </w:lvl>
  </w:abstractNum>
  <w:abstractNum w:abstractNumId="4" w15:restartNumberingAfterBreak="0">
    <w:nsid w:val="30D17894"/>
    <w:multiLevelType w:val="hybridMultilevel"/>
    <w:tmpl w:val="869801B8"/>
    <w:lvl w:ilvl="0" w:tplc="21DA0D84">
      <w:start w:val="1"/>
      <w:numFmt w:val="bullet"/>
      <w:lvlText w:val=""/>
      <w:lvlJc w:val="left"/>
      <w:pPr>
        <w:ind w:left="770" w:hanging="360"/>
      </w:pPr>
      <w:rPr>
        <w:rFonts w:ascii="Symbol" w:hAnsi="Symbol" w:hint="default"/>
        <w:color w:val="auto"/>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5" w15:restartNumberingAfterBreak="0">
    <w:nsid w:val="30FD2358"/>
    <w:multiLevelType w:val="hybridMultilevel"/>
    <w:tmpl w:val="26282786"/>
    <w:lvl w:ilvl="0" w:tplc="99582DEE">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75043D"/>
    <w:multiLevelType w:val="hybridMultilevel"/>
    <w:tmpl w:val="C8420160"/>
    <w:lvl w:ilvl="0" w:tplc="21DA0D84">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170" w:hanging="360"/>
      </w:pPr>
      <w:rPr>
        <w:rFonts w:ascii="Courier New" w:hAnsi="Courier New" w:cs="Times New Roman"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Times New Roman"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Times New Roman" w:hint="default"/>
      </w:rPr>
    </w:lvl>
    <w:lvl w:ilvl="8" w:tplc="04090005">
      <w:start w:val="1"/>
      <w:numFmt w:val="bullet"/>
      <w:lvlText w:val=""/>
      <w:lvlJc w:val="left"/>
      <w:pPr>
        <w:ind w:left="6210" w:hanging="360"/>
      </w:pPr>
      <w:rPr>
        <w:rFonts w:ascii="Wingdings" w:hAnsi="Wingdings" w:hint="default"/>
      </w:rPr>
    </w:lvl>
  </w:abstractNum>
  <w:abstractNum w:abstractNumId="7" w15:restartNumberingAfterBreak="0">
    <w:nsid w:val="442D410E"/>
    <w:multiLevelType w:val="hybridMultilevel"/>
    <w:tmpl w:val="5ABC456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447B74FB"/>
    <w:multiLevelType w:val="multilevel"/>
    <w:tmpl w:val="0054DF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36A75"/>
    <w:multiLevelType w:val="hybridMultilevel"/>
    <w:tmpl w:val="93E8DA3E"/>
    <w:lvl w:ilvl="0" w:tplc="FFFFFFF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854784"/>
    <w:multiLevelType w:val="multilevel"/>
    <w:tmpl w:val="D2B296B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4335D7"/>
    <w:multiLevelType w:val="hybridMultilevel"/>
    <w:tmpl w:val="847A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B22F3"/>
    <w:multiLevelType w:val="multilevel"/>
    <w:tmpl w:val="AF04B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77B30EB"/>
    <w:multiLevelType w:val="hybridMultilevel"/>
    <w:tmpl w:val="25A46CA8"/>
    <w:lvl w:ilvl="0" w:tplc="FFFFFFF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75082A"/>
    <w:multiLevelType w:val="multilevel"/>
    <w:tmpl w:val="77A47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73707288">
    <w:abstractNumId w:val="8"/>
  </w:num>
  <w:num w:numId="2" w16cid:durableId="1094398950">
    <w:abstractNumId w:val="10"/>
  </w:num>
  <w:num w:numId="3" w16cid:durableId="1316179952">
    <w:abstractNumId w:val="1"/>
  </w:num>
  <w:num w:numId="4" w16cid:durableId="1992636587">
    <w:abstractNumId w:val="6"/>
  </w:num>
  <w:num w:numId="5" w16cid:durableId="888228539">
    <w:abstractNumId w:val="3"/>
  </w:num>
  <w:num w:numId="6" w16cid:durableId="891768613">
    <w:abstractNumId w:val="4"/>
  </w:num>
  <w:num w:numId="7" w16cid:durableId="122043422">
    <w:abstractNumId w:val="11"/>
  </w:num>
  <w:num w:numId="8" w16cid:durableId="424808413">
    <w:abstractNumId w:val="5"/>
  </w:num>
  <w:num w:numId="9" w16cid:durableId="1435860594">
    <w:abstractNumId w:val="14"/>
  </w:num>
  <w:num w:numId="10" w16cid:durableId="494154768">
    <w:abstractNumId w:val="0"/>
  </w:num>
  <w:num w:numId="11" w16cid:durableId="1888253989">
    <w:abstractNumId w:val="12"/>
  </w:num>
  <w:num w:numId="12" w16cid:durableId="148251877">
    <w:abstractNumId w:val="7"/>
  </w:num>
  <w:num w:numId="13" w16cid:durableId="1234701078">
    <w:abstractNumId w:val="9"/>
  </w:num>
  <w:num w:numId="14" w16cid:durableId="292753597">
    <w:abstractNumId w:val="13"/>
  </w:num>
  <w:num w:numId="15" w16cid:durableId="571551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A5"/>
    <w:rsid w:val="000A62A5"/>
    <w:rsid w:val="00577DEF"/>
    <w:rsid w:val="007B2B80"/>
    <w:rsid w:val="00864AF6"/>
    <w:rsid w:val="00A93A48"/>
    <w:rsid w:val="00AF3060"/>
    <w:rsid w:val="00B17A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AB72"/>
  <w15:chartTrackingRefBased/>
  <w15:docId w15:val="{F8EE9AF9-B582-473A-8931-9EBB2DE3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A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0A6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2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2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A62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2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2A5"/>
    <w:rPr>
      <w:rFonts w:eastAsiaTheme="majorEastAsia" w:cstheme="majorBidi"/>
      <w:color w:val="595959" w:themeColor="text1" w:themeTint="A6"/>
    </w:rPr>
  </w:style>
  <w:style w:type="character" w:customStyle="1" w:styleId="Heading8Char">
    <w:name w:val="Heading 8 Char"/>
    <w:basedOn w:val="DefaultParagraphFont"/>
    <w:link w:val="Heading8"/>
    <w:rsid w:val="000A6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2A5"/>
    <w:rPr>
      <w:rFonts w:eastAsiaTheme="majorEastAsia" w:cstheme="majorBidi"/>
      <w:color w:val="272727" w:themeColor="text1" w:themeTint="D8"/>
    </w:rPr>
  </w:style>
  <w:style w:type="paragraph" w:styleId="Title">
    <w:name w:val="Title"/>
    <w:basedOn w:val="Normal"/>
    <w:next w:val="Normal"/>
    <w:link w:val="TitleChar"/>
    <w:uiPriority w:val="10"/>
    <w:qFormat/>
    <w:rsid w:val="000A62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2A5"/>
    <w:pPr>
      <w:spacing w:before="160"/>
      <w:jc w:val="center"/>
    </w:pPr>
    <w:rPr>
      <w:i/>
      <w:iCs/>
      <w:color w:val="404040" w:themeColor="text1" w:themeTint="BF"/>
    </w:rPr>
  </w:style>
  <w:style w:type="character" w:customStyle="1" w:styleId="QuoteChar">
    <w:name w:val="Quote Char"/>
    <w:basedOn w:val="DefaultParagraphFont"/>
    <w:link w:val="Quote"/>
    <w:uiPriority w:val="29"/>
    <w:rsid w:val="000A62A5"/>
    <w:rPr>
      <w:i/>
      <w:iCs/>
      <w:color w:val="404040" w:themeColor="text1" w:themeTint="BF"/>
    </w:rPr>
  </w:style>
  <w:style w:type="paragraph" w:styleId="ListParagraph">
    <w:name w:val="List Paragraph"/>
    <w:basedOn w:val="Normal"/>
    <w:uiPriority w:val="34"/>
    <w:qFormat/>
    <w:rsid w:val="000A62A5"/>
    <w:pPr>
      <w:ind w:left="720"/>
      <w:contextualSpacing/>
    </w:pPr>
  </w:style>
  <w:style w:type="character" w:styleId="IntenseEmphasis">
    <w:name w:val="Intense Emphasis"/>
    <w:basedOn w:val="DefaultParagraphFont"/>
    <w:uiPriority w:val="21"/>
    <w:qFormat/>
    <w:rsid w:val="000A62A5"/>
    <w:rPr>
      <w:i/>
      <w:iCs/>
      <w:color w:val="0F4761" w:themeColor="accent1" w:themeShade="BF"/>
    </w:rPr>
  </w:style>
  <w:style w:type="paragraph" w:styleId="IntenseQuote">
    <w:name w:val="Intense Quote"/>
    <w:basedOn w:val="Normal"/>
    <w:next w:val="Normal"/>
    <w:link w:val="IntenseQuoteChar"/>
    <w:uiPriority w:val="30"/>
    <w:qFormat/>
    <w:rsid w:val="000A6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2A5"/>
    <w:rPr>
      <w:i/>
      <w:iCs/>
      <w:color w:val="0F4761" w:themeColor="accent1" w:themeShade="BF"/>
    </w:rPr>
  </w:style>
  <w:style w:type="character" w:styleId="IntenseReference">
    <w:name w:val="Intense Reference"/>
    <w:basedOn w:val="DefaultParagraphFont"/>
    <w:uiPriority w:val="32"/>
    <w:qFormat/>
    <w:rsid w:val="000A62A5"/>
    <w:rPr>
      <w:b/>
      <w:bCs/>
      <w:smallCaps/>
      <w:color w:val="0F4761" w:themeColor="accent1" w:themeShade="BF"/>
      <w:spacing w:val="5"/>
    </w:rPr>
  </w:style>
  <w:style w:type="paragraph" w:styleId="BodyText">
    <w:name w:val="Body Text"/>
    <w:basedOn w:val="Normal"/>
    <w:link w:val="BodyTextChar"/>
    <w:semiHidden/>
    <w:rsid w:val="000A62A5"/>
    <w:rPr>
      <w:rFonts w:ascii="Arial" w:hAnsi="Arial" w:cs="Arial"/>
      <w:b/>
      <w:bCs/>
      <w:szCs w:val="18"/>
    </w:rPr>
  </w:style>
  <w:style w:type="character" w:customStyle="1" w:styleId="BodyTextChar">
    <w:name w:val="Body Text Char"/>
    <w:basedOn w:val="DefaultParagraphFont"/>
    <w:link w:val="BodyText"/>
    <w:semiHidden/>
    <w:rsid w:val="000A62A5"/>
    <w:rPr>
      <w:rFonts w:ascii="Arial" w:eastAsia="Times New Roman" w:hAnsi="Arial" w:cs="Arial"/>
      <w:b/>
      <w:bCs/>
      <w:kern w:val="0"/>
      <w:sz w:val="24"/>
      <w:szCs w:val="18"/>
      <w:lang w:val="en-US"/>
      <w14:ligatures w14:val="none"/>
    </w:rPr>
  </w:style>
  <w:style w:type="character" w:styleId="Strong">
    <w:name w:val="Strong"/>
    <w:uiPriority w:val="22"/>
    <w:qFormat/>
    <w:rsid w:val="000A62A5"/>
    <w:rPr>
      <w:b/>
      <w:bCs/>
    </w:rPr>
  </w:style>
  <w:style w:type="character" w:styleId="CommentReference">
    <w:name w:val="annotation reference"/>
    <w:uiPriority w:val="99"/>
    <w:semiHidden/>
    <w:unhideWhenUsed/>
    <w:rsid w:val="000A62A5"/>
    <w:rPr>
      <w:sz w:val="16"/>
      <w:szCs w:val="16"/>
    </w:rPr>
  </w:style>
  <w:style w:type="paragraph" w:styleId="CommentText">
    <w:name w:val="annotation text"/>
    <w:basedOn w:val="Normal"/>
    <w:link w:val="CommentTextChar"/>
    <w:uiPriority w:val="99"/>
    <w:unhideWhenUsed/>
    <w:rsid w:val="000A62A5"/>
    <w:rPr>
      <w:sz w:val="20"/>
      <w:szCs w:val="20"/>
    </w:rPr>
  </w:style>
  <w:style w:type="character" w:customStyle="1" w:styleId="CommentTextChar">
    <w:name w:val="Comment Text Char"/>
    <w:basedOn w:val="DefaultParagraphFont"/>
    <w:link w:val="CommentText"/>
    <w:uiPriority w:val="99"/>
    <w:rsid w:val="000A62A5"/>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DAB2A7D889F489FF2B212F6587DF5" ma:contentTypeVersion="20" ma:contentTypeDescription="Create a new document." ma:contentTypeScope="" ma:versionID="a1bc2540bee529a420ae1f431249ce97">
  <xsd:schema xmlns:xsd="http://www.w3.org/2001/XMLSchema" xmlns:xs="http://www.w3.org/2001/XMLSchema" xmlns:p="http://schemas.microsoft.com/office/2006/metadata/properties" xmlns:ns2="1f1d406b-e52c-417c-917b-b1bc1080b701" xmlns:ns3="367a35af-3fa4-4925-8982-14a03dbfeaa5" targetNamespace="http://schemas.microsoft.com/office/2006/metadata/properties" ma:root="true" ma:fieldsID="6b07de934bf69f0371fade669b0b6ea2" ns2:_="" ns3:_="">
    <xsd:import namespace="1f1d406b-e52c-417c-917b-b1bc1080b701"/>
    <xsd:import namespace="367a35af-3fa4-4925-8982-14a03dbfe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d406b-e52c-417c-917b-b1bc1080b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63838d-77e9-4e00-b1ae-6d72367f69b1"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a35af-3fa4-4925-8982-14a03dbfea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f1fabc-9f1d-40c5-9644-da82f81ed997}" ma:internalName="TaxCatchAll" ma:showField="CatchAllData" ma:web="367a35af-3fa4-4925-8982-14a03dbfe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1d406b-e52c-417c-917b-b1bc1080b701">
      <Terms xmlns="http://schemas.microsoft.com/office/infopath/2007/PartnerControls"/>
    </lcf76f155ced4ddcb4097134ff3c332f>
    <TaxCatchAll xmlns="367a35af-3fa4-4925-8982-14a03dbfeaa5" xsi:nil="true"/>
    <_Flow_SignoffStatus xmlns="1f1d406b-e52c-417c-917b-b1bc1080b701" xsi:nil="true"/>
    <Date xmlns="1f1d406b-e52c-417c-917b-b1bc1080b701" xsi:nil="true"/>
  </documentManagement>
</p:properties>
</file>

<file path=customXml/itemProps1.xml><?xml version="1.0" encoding="utf-8"?>
<ds:datastoreItem xmlns:ds="http://schemas.openxmlformats.org/officeDocument/2006/customXml" ds:itemID="{5DDA9A3C-CE01-41D2-B192-7B54222EE96F}"/>
</file>

<file path=customXml/itemProps2.xml><?xml version="1.0" encoding="utf-8"?>
<ds:datastoreItem xmlns:ds="http://schemas.openxmlformats.org/officeDocument/2006/customXml" ds:itemID="{3F6A2FAE-6933-4404-8F07-F9F86D838995}"/>
</file>

<file path=customXml/itemProps3.xml><?xml version="1.0" encoding="utf-8"?>
<ds:datastoreItem xmlns:ds="http://schemas.openxmlformats.org/officeDocument/2006/customXml" ds:itemID="{CE657F37-D6B1-46E3-AB51-DE9AA852EBC9}"/>
</file>

<file path=docProps/app.xml><?xml version="1.0" encoding="utf-8"?>
<Properties xmlns="http://schemas.openxmlformats.org/officeDocument/2006/extended-properties" xmlns:vt="http://schemas.openxmlformats.org/officeDocument/2006/docPropsVTypes">
  <Template>Normal</Template>
  <TotalTime>5</TotalTime>
  <Pages>11</Pages>
  <Words>3853</Words>
  <Characters>21966</Characters>
  <Application>Microsoft Office Word</Application>
  <DocSecurity>0</DocSecurity>
  <Lines>183</Lines>
  <Paragraphs>51</Paragraphs>
  <ScaleCrop>false</ScaleCrop>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Sluban</dc:creator>
  <cp:keywords/>
  <dc:description/>
  <cp:lastModifiedBy>Mark Sluban</cp:lastModifiedBy>
  <cp:revision>1</cp:revision>
  <dcterms:created xsi:type="dcterms:W3CDTF">2024-10-21T13:30:00Z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0x0101009DDDAB2A7D889F489FF2B212F6587DF5</vt:lpwstr>
  </property>
</Properties>
</file>